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19" w:rsidRDefault="00614319" w:rsidP="003C2F8F">
      <w:pPr>
        <w:spacing w:line="48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44"/>
          <w:szCs w:val="44"/>
        </w:rPr>
        <w:t>广西大学</w:t>
      </w:r>
      <w:r>
        <w:rPr>
          <w:rFonts w:hint="eastAsia"/>
          <w:b/>
          <w:sz w:val="44"/>
          <w:szCs w:val="44"/>
        </w:rPr>
        <w:t>2021</w:t>
      </w:r>
      <w:r>
        <w:rPr>
          <w:rFonts w:hint="eastAsia"/>
          <w:b/>
          <w:sz w:val="44"/>
          <w:szCs w:val="44"/>
        </w:rPr>
        <w:t>年高水平运动队招生专项测试内容及评分标准</w:t>
      </w:r>
    </w:p>
    <w:p w:rsidR="00614319" w:rsidRPr="00D83801" w:rsidRDefault="00614319" w:rsidP="00D83801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 w:rsidRPr="00D83801">
        <w:rPr>
          <w:rFonts w:ascii="仿宋" w:eastAsia="仿宋" w:hAnsi="仿宋" w:hint="eastAsia"/>
          <w:b/>
          <w:sz w:val="32"/>
          <w:szCs w:val="32"/>
        </w:rPr>
        <w:t>【女子篮球】</w:t>
      </w:r>
    </w:p>
    <w:p w:rsidR="00614319" w:rsidRPr="00D83801" w:rsidRDefault="00614319" w:rsidP="00D83801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83801">
        <w:rPr>
          <w:rFonts w:ascii="仿宋" w:eastAsia="仿宋" w:hAnsi="仿宋" w:hint="eastAsia"/>
          <w:b/>
          <w:sz w:val="32"/>
          <w:szCs w:val="32"/>
        </w:rPr>
        <w:t xml:space="preserve">一、选拔说明 </w:t>
      </w:r>
    </w:p>
    <w:p w:rsidR="00614319" w:rsidRPr="00D83801" w:rsidRDefault="00614319" w:rsidP="003C2F8F">
      <w:pPr>
        <w:spacing w:line="600" w:lineRule="exact"/>
        <w:ind w:leftChars="-135" w:left="-283" w:firstLineChars="288" w:firstLine="922"/>
        <w:rPr>
          <w:rFonts w:ascii="仿宋" w:eastAsia="仿宋" w:hAnsi="仿宋"/>
          <w:b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1</w:t>
      </w: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.选拔测试成绩按中锋、非中锋进行排名，</w:t>
      </w:r>
      <w:r w:rsidRPr="00D83801">
        <w:rPr>
          <w:rFonts w:ascii="仿宋" w:eastAsia="仿宋" w:hAnsi="仿宋" w:hint="eastAsia"/>
          <w:sz w:val="32"/>
          <w:szCs w:val="32"/>
        </w:rPr>
        <w:t>不进行横向对比。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2.中锋录取人数0-2人。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3.非中锋录取人数0-5人。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4.中锋要求：身高180</w:t>
      </w:r>
      <w:r w:rsidRPr="00D83801">
        <w:rPr>
          <w:rFonts w:ascii="仿宋" w:eastAsia="仿宋" w:hAnsi="仿宋" w:cs="宋体"/>
          <w:kern w:val="0"/>
          <w:sz w:val="32"/>
          <w:szCs w:val="32"/>
        </w:rPr>
        <w:t>cm</w:t>
      </w: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及以上。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5.只招收非注册运动员，注册运动员包括：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（1）曾经是或目前仍属国家、省、自治区、直辖市、特别行政区运动队正式在编的运动员，均不予录取。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（2）凡在中国篮球协会注册的，以及曾参加全国U19、U21联赛、俱乐部青年联赛、NBL联赛、WCBA联赛的运动员，均不予录取。</w:t>
      </w:r>
    </w:p>
    <w:p w:rsidR="00614319" w:rsidRPr="00D83801" w:rsidRDefault="00614319" w:rsidP="00D83801">
      <w:pPr>
        <w:pStyle w:val="HTML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二、</w:t>
      </w:r>
      <w:r w:rsidRPr="00D83801">
        <w:rPr>
          <w:rFonts w:ascii="仿宋" w:eastAsia="仿宋" w:hAnsi="仿宋" w:hint="eastAsia"/>
          <w:b/>
          <w:sz w:val="32"/>
          <w:szCs w:val="32"/>
        </w:rPr>
        <w:t>测试内容、方法、评分标准</w:t>
      </w:r>
    </w:p>
    <w:p w:rsidR="00614319" w:rsidRPr="00D83801" w:rsidRDefault="00614319" w:rsidP="00D83801">
      <w:pPr>
        <w:pStyle w:val="HTML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83801">
        <w:rPr>
          <w:rFonts w:ascii="仿宋" w:eastAsia="仿宋" w:hAnsi="仿宋" w:cs="宋体"/>
          <w:b/>
          <w:bCs/>
          <w:sz w:val="32"/>
          <w:szCs w:val="32"/>
        </w:rPr>
        <w:t>1.摸高（</w:t>
      </w: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>20</w:t>
      </w:r>
      <w:r w:rsidRPr="00D83801">
        <w:rPr>
          <w:rFonts w:ascii="仿宋" w:eastAsia="仿宋" w:hAnsi="仿宋" w:cs="宋体"/>
          <w:b/>
          <w:bCs/>
          <w:sz w:val="32"/>
          <w:szCs w:val="32"/>
        </w:rPr>
        <w:t>分）</w:t>
      </w:r>
      <w:r w:rsidRPr="00D83801">
        <w:rPr>
          <w:rFonts w:ascii="仿宋" w:eastAsia="仿宋" w:hAnsi="仿宋" w:cs="宋体"/>
          <w:sz w:val="32"/>
          <w:szCs w:val="32"/>
        </w:rPr>
        <w:t>（</w:t>
      </w:r>
      <w:r w:rsidRPr="00D83801">
        <w:rPr>
          <w:rFonts w:ascii="仿宋" w:eastAsia="仿宋" w:hAnsi="仿宋" w:cs="宋体" w:hint="eastAsia"/>
          <w:sz w:val="32"/>
          <w:szCs w:val="32"/>
        </w:rPr>
        <w:t>每人有</w:t>
      </w:r>
      <w:r w:rsidRPr="00D83801">
        <w:rPr>
          <w:rFonts w:ascii="仿宋" w:eastAsia="仿宋" w:hAnsi="仿宋" w:cs="宋体"/>
          <w:sz w:val="32"/>
          <w:szCs w:val="32"/>
        </w:rPr>
        <w:t>2次测试</w:t>
      </w:r>
      <w:r w:rsidRPr="00D83801">
        <w:rPr>
          <w:rFonts w:ascii="仿宋" w:eastAsia="仿宋" w:hAnsi="仿宋" w:cs="宋体" w:hint="eastAsia"/>
          <w:sz w:val="32"/>
          <w:szCs w:val="32"/>
        </w:rPr>
        <w:t>机会</w:t>
      </w:r>
      <w:r w:rsidRPr="00D83801">
        <w:rPr>
          <w:rFonts w:ascii="仿宋" w:eastAsia="仿宋" w:hAnsi="仿宋" w:cs="宋体"/>
          <w:sz w:val="32"/>
          <w:szCs w:val="32"/>
        </w:rPr>
        <w:t>，</w:t>
      </w:r>
      <w:r w:rsidRPr="00D83801">
        <w:rPr>
          <w:rFonts w:ascii="仿宋" w:eastAsia="仿宋" w:hAnsi="仿宋" w:cs="宋体" w:hint="eastAsia"/>
          <w:sz w:val="32"/>
          <w:szCs w:val="32"/>
        </w:rPr>
        <w:t>取</w:t>
      </w:r>
      <w:r w:rsidRPr="00D83801">
        <w:rPr>
          <w:rFonts w:ascii="仿宋" w:eastAsia="仿宋" w:hAnsi="仿宋" w:cs="宋体"/>
          <w:sz w:val="32"/>
          <w:szCs w:val="32"/>
        </w:rPr>
        <w:t>最好一次成绩计分）</w:t>
      </w:r>
    </w:p>
    <w:p w:rsidR="00614319" w:rsidRPr="00D83801" w:rsidRDefault="00614319" w:rsidP="00D83801">
      <w:pPr>
        <w:pStyle w:val="HTML"/>
        <w:spacing w:line="600" w:lineRule="exact"/>
        <w:ind w:firstLineChars="250" w:firstLine="800"/>
        <w:rPr>
          <w:rFonts w:ascii="仿宋" w:eastAsia="仿宋" w:hAnsi="仿宋" w:cs="宋体"/>
          <w:sz w:val="32"/>
          <w:szCs w:val="32"/>
        </w:rPr>
      </w:pPr>
      <w:r w:rsidRPr="00D83801">
        <w:rPr>
          <w:rFonts w:ascii="仿宋" w:eastAsia="仿宋" w:hAnsi="仿宋" w:cs="宋体" w:hint="eastAsia"/>
          <w:sz w:val="32"/>
          <w:szCs w:val="32"/>
        </w:rPr>
        <w:t>方法：采用助跑单脚起跳摸高。</w:t>
      </w:r>
    </w:p>
    <w:p w:rsidR="00614319" w:rsidRPr="00D83801" w:rsidRDefault="00614319" w:rsidP="00D83801">
      <w:pPr>
        <w:pStyle w:val="HTML"/>
        <w:spacing w:line="600" w:lineRule="exact"/>
        <w:ind w:firstLineChars="250" w:firstLine="800"/>
        <w:rPr>
          <w:rFonts w:ascii="仿宋" w:eastAsia="仿宋" w:hAnsi="仿宋" w:cs="宋体"/>
          <w:sz w:val="32"/>
          <w:szCs w:val="32"/>
        </w:rPr>
      </w:pPr>
      <w:r w:rsidRPr="00D83801">
        <w:rPr>
          <w:rFonts w:ascii="仿宋" w:eastAsia="仿宋" w:hAnsi="仿宋" w:cs="宋体" w:hint="eastAsia"/>
          <w:sz w:val="32"/>
          <w:szCs w:val="32"/>
        </w:rPr>
        <w:t>评分标准：</w:t>
      </w:r>
    </w:p>
    <w:p w:rsidR="00614319" w:rsidRPr="00D83801" w:rsidRDefault="00614319" w:rsidP="003C2F8F">
      <w:pPr>
        <w:pStyle w:val="HTML"/>
        <w:spacing w:line="600" w:lineRule="exact"/>
        <w:ind w:leftChars="-135" w:left="-283" w:firstLineChars="338" w:firstLine="1082"/>
        <w:rPr>
          <w:rFonts w:ascii="仿宋" w:eastAsia="仿宋" w:hAnsi="仿宋" w:cs="宋体"/>
          <w:sz w:val="32"/>
          <w:szCs w:val="32"/>
        </w:rPr>
      </w:pPr>
      <w:r w:rsidRPr="00D83801">
        <w:rPr>
          <w:rFonts w:ascii="仿宋" w:eastAsia="仿宋" w:hAnsi="仿宋" w:cs="宋体" w:hint="eastAsia"/>
          <w:sz w:val="32"/>
          <w:szCs w:val="32"/>
        </w:rPr>
        <w:t>说明：</w:t>
      </w:r>
      <w:r w:rsidRPr="00D83801">
        <w:rPr>
          <w:rFonts w:ascii="仿宋" w:eastAsia="仿宋" w:hAnsi="仿宋" w:hint="eastAsia"/>
          <w:sz w:val="32"/>
          <w:szCs w:val="32"/>
        </w:rPr>
        <w:t>成绩</w:t>
      </w:r>
      <w:r w:rsidRPr="00D83801">
        <w:rPr>
          <w:rFonts w:ascii="仿宋" w:eastAsia="仿宋" w:hAnsi="仿宋"/>
          <w:sz w:val="32"/>
          <w:szCs w:val="32"/>
        </w:rPr>
        <w:t>=</w:t>
      </w:r>
      <w:r w:rsidRPr="00D83801">
        <w:rPr>
          <w:rFonts w:ascii="仿宋" w:eastAsia="仿宋" w:hAnsi="仿宋" w:cs="宋体" w:hint="eastAsia"/>
          <w:sz w:val="32"/>
          <w:szCs w:val="32"/>
        </w:rPr>
        <w:t>助跑起跳摸高值-原地摸高值</w:t>
      </w:r>
    </w:p>
    <w:tbl>
      <w:tblPr>
        <w:tblpPr w:leftFromText="180" w:rightFromText="180" w:vertAnchor="text" w:horzAnchor="page" w:tblpXSpec="center" w:tblpY="329"/>
        <w:tblOverlap w:val="never"/>
        <w:tblW w:w="89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949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5"/>
      </w:tblGrid>
      <w:tr w:rsidR="00614319" w:rsidRPr="00D83801" w:rsidTr="003C2F8F">
        <w:trPr>
          <w:gridBefore w:val="1"/>
          <w:wBefore w:w="250" w:type="dxa"/>
        </w:trPr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3C2F8F">
            <w:pPr>
              <w:pStyle w:val="HTML"/>
              <w:spacing w:line="600" w:lineRule="exact"/>
              <w:rPr>
                <w:rFonts w:ascii="仿宋" w:eastAsia="仿宋" w:hAnsi="仿宋" w:cs="宋体"/>
                <w:b/>
                <w:spacing w:val="-6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/>
                <w:spacing w:val="-6"/>
                <w:sz w:val="24"/>
                <w:szCs w:val="24"/>
              </w:rPr>
              <w:t>成绩cm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70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66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62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58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54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50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47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45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43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40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37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34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30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2</w:t>
            </w:r>
            <w:r w:rsidRPr="00D83801">
              <w:rPr>
                <w:rFonts w:ascii="仿宋" w:eastAsia="仿宋" w:hAnsi="仿宋" w:cs="宋体"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2</w:t>
            </w:r>
            <w:r w:rsidRPr="00D83801">
              <w:rPr>
                <w:rFonts w:ascii="仿宋" w:eastAsia="仿宋" w:hAnsi="仿宋" w:cs="宋体"/>
                <w:bCs/>
                <w:sz w:val="24"/>
                <w:szCs w:val="24"/>
              </w:rPr>
              <w:t>4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2</w:t>
            </w:r>
            <w:r w:rsidRPr="00D83801">
              <w:rPr>
                <w:rFonts w:ascii="仿宋" w:eastAsia="仿宋" w:hAnsi="仿宋" w:cs="宋体"/>
                <w:bCs/>
                <w:sz w:val="24"/>
                <w:szCs w:val="24"/>
              </w:rPr>
              <w:t>1</w:t>
            </w:r>
          </w:p>
        </w:tc>
      </w:tr>
      <w:tr w:rsidR="00614319" w:rsidRPr="00D83801" w:rsidTr="003C2F8F">
        <w:tc>
          <w:tcPr>
            <w:tcW w:w="11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/>
                <w:spacing w:val="-6"/>
                <w:sz w:val="24"/>
                <w:szCs w:val="24"/>
              </w:rPr>
            </w:pPr>
            <w:r w:rsidRPr="00D83801">
              <w:rPr>
                <w:rFonts w:ascii="仿宋" w:eastAsia="仿宋" w:hAnsi="仿宋" w:cs="宋体"/>
                <w:b/>
                <w:spacing w:val="-6"/>
                <w:sz w:val="24"/>
                <w:szCs w:val="24"/>
              </w:rPr>
              <w:lastRenderedPageBreak/>
              <w:t>得分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18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8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1</w:t>
            </w:r>
          </w:p>
        </w:tc>
      </w:tr>
    </w:tbl>
    <w:p w:rsidR="00614319" w:rsidRPr="00D83801" w:rsidRDefault="00614319" w:rsidP="00D83801">
      <w:pPr>
        <w:spacing w:line="600" w:lineRule="exact"/>
        <w:ind w:firstLineChars="151" w:firstLine="48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hint="eastAsia"/>
          <w:b/>
          <w:bCs/>
          <w:sz w:val="32"/>
          <w:szCs w:val="32"/>
        </w:rPr>
        <w:t>2</w:t>
      </w: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.</w:t>
      </w:r>
      <w:r w:rsidRPr="00D83801">
        <w:rPr>
          <w:rFonts w:ascii="仿宋" w:eastAsia="仿宋" w:hAnsi="仿宋" w:hint="eastAsia"/>
          <w:b/>
          <w:bCs/>
          <w:sz w:val="32"/>
          <w:szCs w:val="32"/>
        </w:rPr>
        <w:t>投篮</w:t>
      </w: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（每人有</w:t>
      </w:r>
      <w:r w:rsidRPr="00D83801">
        <w:rPr>
          <w:rFonts w:ascii="仿宋" w:eastAsia="仿宋" w:hAnsi="仿宋" w:cs="宋体"/>
          <w:kern w:val="0"/>
          <w:sz w:val="32"/>
          <w:szCs w:val="32"/>
        </w:rPr>
        <w:t>2次测试</w:t>
      </w: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机会</w:t>
      </w:r>
      <w:r w:rsidRPr="00D83801">
        <w:rPr>
          <w:rFonts w:ascii="仿宋" w:eastAsia="仿宋" w:hAnsi="仿宋" w:cs="宋体"/>
          <w:kern w:val="0"/>
          <w:sz w:val="32"/>
          <w:szCs w:val="32"/>
        </w:rPr>
        <w:t>，</w:t>
      </w: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取</w:t>
      </w:r>
      <w:r w:rsidRPr="00D83801">
        <w:rPr>
          <w:rFonts w:ascii="仿宋" w:eastAsia="仿宋" w:hAnsi="仿宋" w:cs="宋体"/>
          <w:kern w:val="0"/>
          <w:sz w:val="32"/>
          <w:szCs w:val="32"/>
        </w:rPr>
        <w:t>最好一次成绩计分</w:t>
      </w: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）</w:t>
      </w:r>
    </w:p>
    <w:p w:rsidR="00614319" w:rsidRPr="00D83801" w:rsidRDefault="00614319" w:rsidP="00D83801">
      <w:pPr>
        <w:pStyle w:val="HTML"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cs="宋体"/>
          <w:b/>
          <w:bCs/>
          <w:sz w:val="32"/>
          <w:szCs w:val="32"/>
        </w:rPr>
        <w:t>(</w:t>
      </w: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>1</w:t>
      </w:r>
      <w:r w:rsidRPr="00D83801">
        <w:rPr>
          <w:rFonts w:ascii="仿宋" w:eastAsia="仿宋" w:hAnsi="仿宋" w:cs="宋体"/>
          <w:b/>
          <w:bCs/>
          <w:sz w:val="32"/>
          <w:szCs w:val="32"/>
        </w:rPr>
        <w:t>)</w:t>
      </w: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 xml:space="preserve"> </w:t>
      </w:r>
      <w:r w:rsidRPr="00D83801">
        <w:rPr>
          <w:rFonts w:ascii="仿宋" w:eastAsia="仿宋" w:hAnsi="仿宋" w:hint="eastAsia"/>
          <w:b/>
          <w:bCs/>
          <w:sz w:val="32"/>
          <w:szCs w:val="32"/>
        </w:rPr>
        <w:t>3分投篮（20分）</w:t>
      </w:r>
      <w:r w:rsidRPr="00D83801">
        <w:rPr>
          <w:rFonts w:ascii="仿宋" w:eastAsia="仿宋" w:hAnsi="仿宋"/>
          <w:sz w:val="32"/>
          <w:szCs w:val="32"/>
        </w:rPr>
        <w:t>（</w:t>
      </w:r>
      <w:r w:rsidRPr="00D83801">
        <w:rPr>
          <w:rFonts w:ascii="仿宋" w:eastAsia="仿宋" w:hAnsi="仿宋" w:hint="eastAsia"/>
          <w:sz w:val="32"/>
          <w:szCs w:val="32"/>
        </w:rPr>
        <w:t>非</w:t>
      </w:r>
      <w:r w:rsidRPr="00D83801">
        <w:rPr>
          <w:rFonts w:ascii="仿宋" w:eastAsia="仿宋" w:hAnsi="仿宋"/>
          <w:sz w:val="32"/>
          <w:szCs w:val="32"/>
        </w:rPr>
        <w:t>中锋</w:t>
      </w:r>
      <w:r w:rsidRPr="00D83801">
        <w:rPr>
          <w:rFonts w:ascii="仿宋" w:eastAsia="仿宋" w:hAnsi="仿宋" w:hint="eastAsia"/>
          <w:sz w:val="32"/>
          <w:szCs w:val="32"/>
        </w:rPr>
        <w:t>考生</w:t>
      </w:r>
      <w:r w:rsidRPr="00D83801">
        <w:rPr>
          <w:rFonts w:ascii="仿宋" w:eastAsia="仿宋" w:hAnsi="仿宋"/>
          <w:sz w:val="32"/>
          <w:szCs w:val="32"/>
        </w:rPr>
        <w:t>参加</w:t>
      </w:r>
      <w:r w:rsidRPr="00D83801">
        <w:rPr>
          <w:rFonts w:ascii="仿宋" w:eastAsia="仿宋" w:hAnsi="仿宋" w:hint="eastAsia"/>
          <w:sz w:val="32"/>
          <w:szCs w:val="32"/>
        </w:rPr>
        <w:t>测试）</w:t>
      </w:r>
    </w:p>
    <w:p w:rsidR="00614319" w:rsidRPr="00D83801" w:rsidRDefault="00614319" w:rsidP="00D83801">
      <w:pPr>
        <w:pStyle w:val="HTML"/>
        <w:spacing w:line="600" w:lineRule="exact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 xml:space="preserve">    方法：自</w:t>
      </w:r>
      <w:proofErr w:type="gramStart"/>
      <w:r w:rsidRPr="00D83801">
        <w:rPr>
          <w:rFonts w:ascii="仿宋" w:eastAsia="仿宋" w:hAnsi="仿宋" w:hint="eastAsia"/>
          <w:sz w:val="32"/>
          <w:szCs w:val="32"/>
        </w:rPr>
        <w:t>投自抢</w:t>
      </w:r>
      <w:proofErr w:type="gramEnd"/>
      <w:r w:rsidRPr="00D83801">
        <w:rPr>
          <w:rFonts w:ascii="仿宋" w:eastAsia="仿宋" w:hAnsi="仿宋" w:hint="eastAsia"/>
          <w:sz w:val="32"/>
          <w:szCs w:val="32"/>
        </w:rPr>
        <w:t>，然后运球到三分线外投篮，按投中球个数</w:t>
      </w:r>
      <w:proofErr w:type="gramStart"/>
      <w:r w:rsidRPr="00D83801">
        <w:rPr>
          <w:rFonts w:ascii="仿宋" w:eastAsia="仿宋" w:hAnsi="仿宋" w:hint="eastAsia"/>
          <w:sz w:val="32"/>
          <w:szCs w:val="32"/>
        </w:rPr>
        <w:t>计相应分</w:t>
      </w:r>
      <w:proofErr w:type="gramEnd"/>
      <w:r w:rsidRPr="00D83801">
        <w:rPr>
          <w:rFonts w:ascii="仿宋" w:eastAsia="仿宋" w:hAnsi="仿宋" w:hint="eastAsia"/>
          <w:sz w:val="32"/>
          <w:szCs w:val="32"/>
        </w:rPr>
        <w:t>，</w:t>
      </w:r>
      <w:r w:rsidRPr="00D83801">
        <w:rPr>
          <w:rFonts w:ascii="仿宋" w:eastAsia="仿宋" w:hAnsi="仿宋" w:cs="宋体" w:hint="eastAsia"/>
          <w:sz w:val="32"/>
          <w:szCs w:val="32"/>
        </w:rPr>
        <w:t>时间1分30秒。</w:t>
      </w:r>
    </w:p>
    <w:p w:rsidR="00614319" w:rsidRPr="00D83801" w:rsidRDefault="00614319" w:rsidP="00D83801">
      <w:pPr>
        <w:pStyle w:val="HTML"/>
        <w:spacing w:line="600" w:lineRule="exact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 xml:space="preserve">    评分标准：</w:t>
      </w:r>
    </w:p>
    <w:tbl>
      <w:tblPr>
        <w:tblW w:w="84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830"/>
        <w:gridCol w:w="830"/>
        <w:gridCol w:w="830"/>
        <w:gridCol w:w="830"/>
        <w:gridCol w:w="830"/>
        <w:gridCol w:w="830"/>
        <w:gridCol w:w="830"/>
        <w:gridCol w:w="830"/>
      </w:tblGrid>
      <w:tr w:rsidR="00614319" w:rsidRPr="00D83801" w:rsidTr="006C36A0">
        <w:trPr>
          <w:trHeight w:val="284"/>
          <w:jc w:val="center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pacing w:val="-6"/>
                <w:sz w:val="24"/>
                <w:szCs w:val="24"/>
              </w:rPr>
              <w:t>成绩（</w:t>
            </w:r>
            <w:proofErr w:type="gramStart"/>
            <w:r w:rsidRPr="00D83801">
              <w:rPr>
                <w:rFonts w:ascii="仿宋" w:eastAsia="仿宋" w:hAnsi="仿宋" w:cs="宋体" w:hint="eastAsia"/>
                <w:bCs/>
                <w:spacing w:val="-6"/>
                <w:sz w:val="24"/>
                <w:szCs w:val="24"/>
              </w:rPr>
              <w:t>个</w:t>
            </w:r>
            <w:proofErr w:type="gramEnd"/>
            <w:r w:rsidRPr="00D83801">
              <w:rPr>
                <w:rFonts w:ascii="仿宋" w:eastAsia="仿宋" w:hAnsi="仿宋" w:cs="宋体" w:hint="eastAsia"/>
                <w:bCs/>
                <w:spacing w:val="-6"/>
                <w:sz w:val="24"/>
                <w:szCs w:val="24"/>
              </w:rPr>
              <w:t>）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7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6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</w:tr>
      <w:tr w:rsidR="00614319" w:rsidRPr="00D83801" w:rsidTr="006C36A0">
        <w:trPr>
          <w:trHeight w:val="322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得分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</w:tr>
    </w:tbl>
    <w:p w:rsidR="00614319" w:rsidRPr="00D83801" w:rsidRDefault="00614319" w:rsidP="00D83801">
      <w:pPr>
        <w:pStyle w:val="HTML"/>
        <w:spacing w:line="600" w:lineRule="exact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 xml:space="preserve">   </w:t>
      </w:r>
      <w:r w:rsidRPr="00D83801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D83801">
        <w:rPr>
          <w:rFonts w:ascii="仿宋" w:eastAsia="仿宋" w:hAnsi="仿宋" w:cs="宋体"/>
          <w:b/>
          <w:bCs/>
          <w:sz w:val="32"/>
          <w:szCs w:val="32"/>
        </w:rPr>
        <w:t>(</w:t>
      </w: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 xml:space="preserve">2) </w:t>
      </w:r>
      <w:r w:rsidRPr="00D83801">
        <w:rPr>
          <w:rFonts w:ascii="仿宋" w:eastAsia="仿宋" w:hAnsi="仿宋" w:hint="eastAsia"/>
          <w:b/>
          <w:bCs/>
          <w:sz w:val="32"/>
          <w:szCs w:val="32"/>
        </w:rPr>
        <w:t>2分投篮（20分）</w:t>
      </w:r>
      <w:r w:rsidRPr="00D83801">
        <w:rPr>
          <w:rFonts w:ascii="仿宋" w:eastAsia="仿宋" w:hAnsi="仿宋" w:hint="eastAsia"/>
          <w:sz w:val="32"/>
          <w:szCs w:val="32"/>
        </w:rPr>
        <w:t>（全体考生参加）</w:t>
      </w:r>
    </w:p>
    <w:p w:rsidR="00614319" w:rsidRPr="00D83801" w:rsidRDefault="00614319" w:rsidP="00D83801">
      <w:pPr>
        <w:pStyle w:val="HTML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方法：自</w:t>
      </w:r>
      <w:proofErr w:type="gramStart"/>
      <w:r w:rsidRPr="00D83801">
        <w:rPr>
          <w:rFonts w:ascii="仿宋" w:eastAsia="仿宋" w:hAnsi="仿宋" w:hint="eastAsia"/>
          <w:sz w:val="32"/>
          <w:szCs w:val="32"/>
        </w:rPr>
        <w:t>投自抢</w:t>
      </w:r>
      <w:proofErr w:type="gramEnd"/>
      <w:r w:rsidRPr="00D83801">
        <w:rPr>
          <w:rFonts w:ascii="仿宋" w:eastAsia="仿宋" w:hAnsi="仿宋" w:hint="eastAsia"/>
          <w:sz w:val="32"/>
          <w:szCs w:val="32"/>
        </w:rPr>
        <w:t>，以篮圈圆心垂直投影至地面为圆心，5米半径画半圆，抢到篮板球后运球至半圆外投篮，按投中球个数</w:t>
      </w:r>
      <w:proofErr w:type="gramStart"/>
      <w:r w:rsidRPr="00D83801">
        <w:rPr>
          <w:rFonts w:ascii="仿宋" w:eastAsia="仿宋" w:hAnsi="仿宋" w:hint="eastAsia"/>
          <w:sz w:val="32"/>
          <w:szCs w:val="32"/>
        </w:rPr>
        <w:t>计相应分</w:t>
      </w:r>
      <w:proofErr w:type="gramEnd"/>
      <w:r w:rsidRPr="00D83801">
        <w:rPr>
          <w:rFonts w:ascii="仿宋" w:eastAsia="仿宋" w:hAnsi="仿宋" w:hint="eastAsia"/>
          <w:sz w:val="32"/>
          <w:szCs w:val="32"/>
        </w:rPr>
        <w:t>，</w:t>
      </w:r>
      <w:r w:rsidRPr="00D83801">
        <w:rPr>
          <w:rFonts w:ascii="仿宋" w:eastAsia="仿宋" w:hAnsi="仿宋" w:cs="宋体" w:hint="eastAsia"/>
          <w:sz w:val="32"/>
          <w:szCs w:val="32"/>
        </w:rPr>
        <w:t>时间1分钟。</w:t>
      </w:r>
    </w:p>
    <w:p w:rsidR="00614319" w:rsidRPr="00D83801" w:rsidRDefault="00614319" w:rsidP="00D83801">
      <w:pPr>
        <w:pStyle w:val="HTML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评分标准：</w:t>
      </w:r>
    </w:p>
    <w:tbl>
      <w:tblPr>
        <w:tblW w:w="852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859"/>
        <w:gridCol w:w="860"/>
        <w:gridCol w:w="859"/>
        <w:gridCol w:w="860"/>
        <w:gridCol w:w="859"/>
        <w:gridCol w:w="860"/>
        <w:gridCol w:w="859"/>
        <w:gridCol w:w="860"/>
      </w:tblGrid>
      <w:tr w:rsidR="00614319" w:rsidRPr="00D83801" w:rsidTr="006C36A0">
        <w:trPr>
          <w:jc w:val="center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pacing w:val="-6"/>
                <w:sz w:val="24"/>
                <w:szCs w:val="24"/>
              </w:rPr>
              <w:t>成绩（</w:t>
            </w:r>
            <w:proofErr w:type="gramStart"/>
            <w:r w:rsidRPr="00D83801">
              <w:rPr>
                <w:rFonts w:ascii="仿宋" w:eastAsia="仿宋" w:hAnsi="仿宋" w:cs="宋体" w:hint="eastAsia"/>
                <w:bCs/>
                <w:spacing w:val="-6"/>
                <w:sz w:val="24"/>
                <w:szCs w:val="24"/>
              </w:rPr>
              <w:t>个</w:t>
            </w:r>
            <w:proofErr w:type="gramEnd"/>
            <w:r w:rsidRPr="00D83801">
              <w:rPr>
                <w:rFonts w:ascii="仿宋" w:eastAsia="仿宋" w:hAnsi="仿宋" w:cs="宋体" w:hint="eastAsia"/>
                <w:bCs/>
                <w:spacing w:val="-6"/>
                <w:sz w:val="24"/>
                <w:szCs w:val="24"/>
              </w:rPr>
              <w:t>）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7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</w:tr>
      <w:tr w:rsidR="00614319" w:rsidRPr="00D83801" w:rsidTr="006C36A0">
        <w:trPr>
          <w:jc w:val="center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得分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</w:tr>
    </w:tbl>
    <w:p w:rsidR="00614319" w:rsidRPr="00D83801" w:rsidRDefault="00614319" w:rsidP="00D83801">
      <w:pPr>
        <w:pStyle w:val="HTML"/>
        <w:spacing w:line="600" w:lineRule="exact"/>
        <w:rPr>
          <w:rFonts w:ascii="仿宋" w:eastAsia="仿宋" w:hAnsi="仿宋" w:cs="宋体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 xml:space="preserve">    </w:t>
      </w:r>
      <w:r w:rsidRPr="00D83801">
        <w:rPr>
          <w:rFonts w:ascii="仿宋" w:eastAsia="仿宋" w:hAnsi="仿宋" w:cs="宋体"/>
          <w:sz w:val="32"/>
          <w:szCs w:val="32"/>
        </w:rPr>
        <w:t xml:space="preserve"> </w:t>
      </w:r>
      <w:r w:rsidRPr="00D83801">
        <w:rPr>
          <w:rFonts w:ascii="仿宋" w:eastAsia="仿宋" w:hAnsi="仿宋" w:cs="宋体"/>
          <w:b/>
          <w:bCs/>
          <w:sz w:val="32"/>
          <w:szCs w:val="32"/>
        </w:rPr>
        <w:t>(3) 中锋3点投篮</w:t>
      </w:r>
      <w:r w:rsidRPr="00D83801">
        <w:rPr>
          <w:rFonts w:ascii="仿宋" w:eastAsia="仿宋" w:hAnsi="仿宋" w:hint="eastAsia"/>
          <w:b/>
          <w:bCs/>
          <w:sz w:val="32"/>
          <w:szCs w:val="32"/>
        </w:rPr>
        <w:t>（20分）</w:t>
      </w:r>
      <w:r w:rsidRPr="00D83801">
        <w:rPr>
          <w:rFonts w:ascii="仿宋" w:eastAsia="仿宋" w:hAnsi="仿宋" w:cs="宋体"/>
          <w:sz w:val="32"/>
          <w:szCs w:val="32"/>
        </w:rPr>
        <w:t>（</w:t>
      </w:r>
      <w:r w:rsidRPr="00D83801">
        <w:rPr>
          <w:rFonts w:ascii="仿宋" w:eastAsia="仿宋" w:hAnsi="仿宋" w:cs="宋体" w:hint="eastAsia"/>
          <w:sz w:val="32"/>
          <w:szCs w:val="32"/>
        </w:rPr>
        <w:t>非中锋考生</w:t>
      </w:r>
      <w:r w:rsidRPr="00D83801">
        <w:rPr>
          <w:rFonts w:ascii="仿宋" w:eastAsia="仿宋" w:hAnsi="仿宋" w:cs="宋体"/>
          <w:sz w:val="32"/>
          <w:szCs w:val="32"/>
        </w:rPr>
        <w:t>不</w:t>
      </w:r>
      <w:r w:rsidRPr="00D83801">
        <w:rPr>
          <w:rFonts w:ascii="仿宋" w:eastAsia="仿宋" w:hAnsi="仿宋" w:cs="宋体" w:hint="eastAsia"/>
          <w:sz w:val="32"/>
          <w:szCs w:val="32"/>
        </w:rPr>
        <w:t>测试</w:t>
      </w:r>
      <w:r w:rsidRPr="00D83801">
        <w:rPr>
          <w:rFonts w:ascii="仿宋" w:eastAsia="仿宋" w:hAnsi="仿宋" w:cs="宋体"/>
          <w:sz w:val="32"/>
          <w:szCs w:val="32"/>
        </w:rPr>
        <w:t>）</w:t>
      </w:r>
    </w:p>
    <w:p w:rsidR="00614319" w:rsidRPr="00D83801" w:rsidRDefault="00614319" w:rsidP="00D83801">
      <w:pPr>
        <w:pStyle w:val="HTML"/>
        <w:spacing w:line="600" w:lineRule="exact"/>
        <w:ind w:firstLineChars="250" w:firstLine="800"/>
        <w:rPr>
          <w:rFonts w:ascii="仿宋" w:eastAsia="仿宋" w:hAnsi="仿宋" w:cs="宋体"/>
          <w:sz w:val="32"/>
          <w:szCs w:val="32"/>
        </w:rPr>
      </w:pPr>
      <w:r w:rsidRPr="00D83801">
        <w:rPr>
          <w:rFonts w:ascii="仿宋" w:eastAsia="仿宋" w:hAnsi="仿宋" w:cs="宋体"/>
          <w:sz w:val="32"/>
          <w:szCs w:val="32"/>
        </w:rPr>
        <w:t>方法：</w:t>
      </w:r>
      <w:r w:rsidRPr="00D83801">
        <w:rPr>
          <w:rFonts w:ascii="仿宋" w:eastAsia="仿宋" w:hAnsi="仿宋" w:cs="宋体"/>
          <w:spacing w:val="-4"/>
          <w:sz w:val="32"/>
          <w:szCs w:val="32"/>
        </w:rPr>
        <w:t>自</w:t>
      </w:r>
      <w:proofErr w:type="gramStart"/>
      <w:r w:rsidRPr="00D83801">
        <w:rPr>
          <w:rFonts w:ascii="仿宋" w:eastAsia="仿宋" w:hAnsi="仿宋" w:cs="宋体"/>
          <w:spacing w:val="-4"/>
          <w:sz w:val="32"/>
          <w:szCs w:val="32"/>
        </w:rPr>
        <w:t>投自抢</w:t>
      </w:r>
      <w:proofErr w:type="gramEnd"/>
      <w:r w:rsidRPr="00D83801">
        <w:rPr>
          <w:rFonts w:ascii="仿宋" w:eastAsia="仿宋" w:hAnsi="仿宋" w:cs="宋体"/>
          <w:spacing w:val="-4"/>
          <w:sz w:val="32"/>
          <w:szCs w:val="32"/>
        </w:rPr>
        <w:t>，然后将球传出</w:t>
      </w:r>
      <w:r w:rsidRPr="00D83801">
        <w:rPr>
          <w:rFonts w:ascii="仿宋" w:eastAsia="仿宋" w:hAnsi="仿宋" w:cs="宋体" w:hint="eastAsia"/>
          <w:spacing w:val="-4"/>
          <w:sz w:val="32"/>
          <w:szCs w:val="32"/>
        </w:rPr>
        <w:t>给考评人员</w:t>
      </w:r>
      <w:r w:rsidRPr="00D83801">
        <w:rPr>
          <w:rFonts w:ascii="仿宋" w:eastAsia="仿宋" w:hAnsi="仿宋" w:cs="宋体"/>
          <w:spacing w:val="-4"/>
          <w:sz w:val="32"/>
          <w:szCs w:val="32"/>
        </w:rPr>
        <w:t>，再迅速移动到</w:t>
      </w:r>
      <w:r w:rsidRPr="00D83801">
        <w:rPr>
          <w:rFonts w:ascii="仿宋" w:eastAsia="仿宋" w:hAnsi="仿宋" w:cs="宋体" w:hint="eastAsia"/>
          <w:spacing w:val="-4"/>
          <w:sz w:val="32"/>
          <w:szCs w:val="32"/>
        </w:rPr>
        <w:t>指定位置</w:t>
      </w:r>
      <w:r w:rsidRPr="00D83801">
        <w:rPr>
          <w:rFonts w:ascii="仿宋" w:eastAsia="仿宋" w:hAnsi="仿宋" w:cs="宋体"/>
          <w:spacing w:val="-4"/>
          <w:sz w:val="32"/>
          <w:szCs w:val="32"/>
        </w:rPr>
        <w:t>，接</w:t>
      </w:r>
      <w:r w:rsidRPr="00D83801">
        <w:rPr>
          <w:rFonts w:ascii="仿宋" w:eastAsia="仿宋" w:hAnsi="仿宋" w:cs="宋体" w:hint="eastAsia"/>
          <w:spacing w:val="-4"/>
          <w:sz w:val="32"/>
          <w:szCs w:val="32"/>
        </w:rPr>
        <w:t>考评人员</w:t>
      </w:r>
      <w:r w:rsidRPr="00D83801">
        <w:rPr>
          <w:rFonts w:ascii="仿宋" w:eastAsia="仿宋" w:hAnsi="仿宋" w:cs="宋体"/>
          <w:spacing w:val="-4"/>
          <w:sz w:val="32"/>
          <w:szCs w:val="32"/>
        </w:rPr>
        <w:t>传球</w:t>
      </w:r>
      <w:r w:rsidRPr="00D83801">
        <w:rPr>
          <w:rFonts w:ascii="仿宋" w:eastAsia="仿宋" w:hAnsi="仿宋" w:cs="宋体" w:hint="eastAsia"/>
          <w:spacing w:val="-4"/>
          <w:sz w:val="32"/>
          <w:szCs w:val="32"/>
        </w:rPr>
        <w:t>后</w:t>
      </w:r>
      <w:r w:rsidRPr="00D83801">
        <w:rPr>
          <w:rFonts w:ascii="仿宋" w:eastAsia="仿宋" w:hAnsi="仿宋" w:cs="宋体"/>
          <w:spacing w:val="-4"/>
          <w:sz w:val="32"/>
          <w:szCs w:val="32"/>
        </w:rPr>
        <w:t>转身投</w:t>
      </w:r>
      <w:r w:rsidRPr="00D83801">
        <w:rPr>
          <w:rFonts w:ascii="仿宋" w:eastAsia="仿宋" w:hAnsi="仿宋" w:cs="宋体" w:hint="eastAsia"/>
          <w:spacing w:val="-4"/>
          <w:sz w:val="32"/>
          <w:szCs w:val="32"/>
        </w:rPr>
        <w:t>篮，按投中球个数</w:t>
      </w:r>
      <w:proofErr w:type="gramStart"/>
      <w:r w:rsidRPr="00D83801">
        <w:rPr>
          <w:rFonts w:ascii="仿宋" w:eastAsia="仿宋" w:hAnsi="仿宋" w:cs="宋体" w:hint="eastAsia"/>
          <w:spacing w:val="-4"/>
          <w:sz w:val="32"/>
          <w:szCs w:val="32"/>
        </w:rPr>
        <w:t>计相应分</w:t>
      </w:r>
      <w:proofErr w:type="gramEnd"/>
      <w:r w:rsidRPr="00D83801">
        <w:rPr>
          <w:rFonts w:ascii="仿宋" w:eastAsia="仿宋" w:hAnsi="仿宋" w:cs="宋体" w:hint="eastAsia"/>
          <w:spacing w:val="-4"/>
          <w:sz w:val="32"/>
          <w:szCs w:val="32"/>
        </w:rPr>
        <w:t>，</w:t>
      </w:r>
      <w:r w:rsidRPr="00D83801">
        <w:rPr>
          <w:rFonts w:ascii="仿宋" w:eastAsia="仿宋" w:hAnsi="仿宋" w:cs="宋体" w:hint="eastAsia"/>
          <w:sz w:val="32"/>
          <w:szCs w:val="32"/>
        </w:rPr>
        <w:t>时间1分钟。</w:t>
      </w:r>
    </w:p>
    <w:p w:rsidR="00614319" w:rsidRPr="00D83801" w:rsidRDefault="00614319" w:rsidP="00D83801">
      <w:pPr>
        <w:pStyle w:val="HTML"/>
        <w:spacing w:line="600" w:lineRule="exact"/>
        <w:ind w:firstLineChars="250" w:firstLine="780"/>
        <w:rPr>
          <w:rFonts w:ascii="仿宋" w:eastAsia="仿宋" w:hAnsi="仿宋" w:cs="宋体"/>
          <w:spacing w:val="-4"/>
          <w:sz w:val="32"/>
          <w:szCs w:val="32"/>
        </w:rPr>
      </w:pPr>
      <w:r w:rsidRPr="00D83801">
        <w:rPr>
          <w:rFonts w:ascii="仿宋" w:eastAsia="仿宋" w:hAnsi="仿宋" w:cs="宋体" w:hint="eastAsia"/>
          <w:spacing w:val="-4"/>
          <w:sz w:val="32"/>
          <w:szCs w:val="32"/>
        </w:rPr>
        <w:t>评分标准：</w:t>
      </w:r>
    </w:p>
    <w:tbl>
      <w:tblPr>
        <w:tblW w:w="84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735"/>
        <w:gridCol w:w="709"/>
        <w:gridCol w:w="708"/>
        <w:gridCol w:w="709"/>
        <w:gridCol w:w="766"/>
        <w:gridCol w:w="775"/>
        <w:gridCol w:w="775"/>
        <w:gridCol w:w="775"/>
        <w:gridCol w:w="783"/>
      </w:tblGrid>
      <w:tr w:rsidR="00614319" w:rsidRPr="00D83801" w:rsidTr="006C36A0">
        <w:trPr>
          <w:jc w:val="center"/>
        </w:trPr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/>
                <w:bCs/>
                <w:sz w:val="24"/>
                <w:szCs w:val="24"/>
              </w:rPr>
              <w:t>成绩</w:t>
            </w:r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（</w:t>
            </w:r>
            <w:proofErr w:type="gramStart"/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个</w:t>
            </w:r>
            <w:proofErr w:type="gramEnd"/>
            <w:r w:rsidRPr="00D83801">
              <w:rPr>
                <w:rFonts w:ascii="仿宋" w:eastAsia="仿宋" w:hAnsi="仿宋" w:cs="宋体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/>
                <w:sz w:val="24"/>
                <w:szCs w:val="24"/>
              </w:rPr>
              <w:t>6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/>
                <w:sz w:val="24"/>
                <w:szCs w:val="24"/>
              </w:rPr>
              <w:t>5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/>
                <w:sz w:val="24"/>
                <w:szCs w:val="24"/>
              </w:rPr>
              <w:t>4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/>
                <w:sz w:val="24"/>
                <w:szCs w:val="24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/>
                <w:sz w:val="24"/>
                <w:szCs w:val="24"/>
              </w:rPr>
              <w:t>1</w:t>
            </w:r>
          </w:p>
        </w:tc>
      </w:tr>
      <w:tr w:rsidR="00614319" w:rsidRPr="00D83801" w:rsidTr="006C36A0">
        <w:trPr>
          <w:jc w:val="center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/>
                <w:bCs/>
                <w:sz w:val="24"/>
                <w:szCs w:val="24"/>
              </w:rPr>
              <w:t>得分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</w:tr>
    </w:tbl>
    <w:p w:rsidR="00614319" w:rsidRPr="00D83801" w:rsidRDefault="00614319" w:rsidP="00D83801">
      <w:pPr>
        <w:pStyle w:val="HTML"/>
        <w:spacing w:line="600" w:lineRule="exact"/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lastRenderedPageBreak/>
        <w:t>3</w:t>
      </w:r>
      <w:r w:rsidRPr="00D83801">
        <w:rPr>
          <w:rFonts w:ascii="仿宋" w:eastAsia="仿宋" w:hAnsi="仿宋" w:cs="宋体"/>
          <w:sz w:val="32"/>
          <w:szCs w:val="32"/>
        </w:rPr>
        <w:t xml:space="preserve">. </w:t>
      </w: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>半</w:t>
      </w:r>
      <w:r w:rsidRPr="00D83801">
        <w:rPr>
          <w:rFonts w:ascii="仿宋" w:eastAsia="仿宋" w:hAnsi="仿宋" w:cs="宋体"/>
          <w:b/>
          <w:bCs/>
          <w:sz w:val="32"/>
          <w:szCs w:val="32"/>
        </w:rPr>
        <w:t>场 3对3攻守对抗（</w:t>
      </w: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>20</w:t>
      </w:r>
      <w:r w:rsidRPr="00D83801">
        <w:rPr>
          <w:rFonts w:ascii="仿宋" w:eastAsia="仿宋" w:hAnsi="仿宋" w:cs="宋体"/>
          <w:b/>
          <w:bCs/>
          <w:sz w:val="32"/>
          <w:szCs w:val="32"/>
        </w:rPr>
        <w:t>分）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/>
          <w:sz w:val="32"/>
          <w:szCs w:val="32"/>
        </w:rPr>
        <w:t>根据</w:t>
      </w:r>
      <w:r w:rsidRPr="00D83801">
        <w:rPr>
          <w:rFonts w:ascii="仿宋" w:eastAsia="仿宋" w:hAnsi="仿宋" w:cs="宋体"/>
          <w:kern w:val="0"/>
          <w:sz w:val="32"/>
          <w:szCs w:val="32"/>
        </w:rPr>
        <w:t>个人技术运用能力</w:t>
      </w: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D83801">
        <w:rPr>
          <w:rFonts w:ascii="仿宋" w:eastAsia="仿宋" w:hAnsi="仿宋" w:cs="宋体"/>
          <w:kern w:val="0"/>
          <w:sz w:val="32"/>
          <w:szCs w:val="32"/>
        </w:rPr>
        <w:t>局部战术配合意识</w:t>
      </w: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D83801">
        <w:rPr>
          <w:rFonts w:ascii="仿宋" w:eastAsia="仿宋" w:hAnsi="仿宋" w:cs="宋体"/>
          <w:kern w:val="0"/>
          <w:sz w:val="32"/>
          <w:szCs w:val="32"/>
        </w:rPr>
        <w:t>攻守转换意识</w:t>
      </w:r>
      <w:r w:rsidRPr="00D83801">
        <w:rPr>
          <w:rFonts w:ascii="仿宋" w:eastAsia="仿宋" w:hAnsi="仿宋" w:hint="eastAsia"/>
          <w:sz w:val="32"/>
          <w:szCs w:val="32"/>
        </w:rPr>
        <w:t>三个方面进行评定。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优</w:t>
      </w: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Pr="00D83801">
        <w:rPr>
          <w:rFonts w:ascii="仿宋" w:eastAsia="仿宋" w:hAnsi="仿宋" w:cs="宋体"/>
          <w:kern w:val="0"/>
          <w:sz w:val="32"/>
          <w:szCs w:val="32"/>
        </w:rPr>
        <w:t>2</w:t>
      </w: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Pr="00D83801">
        <w:rPr>
          <w:rFonts w:ascii="仿宋" w:eastAsia="仿宋" w:hAnsi="仿宋" w:cs="宋体"/>
          <w:kern w:val="0"/>
          <w:sz w:val="32"/>
          <w:szCs w:val="32"/>
        </w:rPr>
        <w:t>-</w:t>
      </w: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14</w:t>
      </w:r>
      <w:r w:rsidRPr="00D83801">
        <w:rPr>
          <w:rFonts w:ascii="仿宋" w:eastAsia="仿宋" w:hAnsi="仿宋" w:cs="宋体"/>
          <w:kern w:val="0"/>
          <w:sz w:val="32"/>
          <w:szCs w:val="32"/>
        </w:rPr>
        <w:t>分,</w:t>
      </w:r>
      <w:r w:rsidRPr="00D83801">
        <w:rPr>
          <w:rFonts w:ascii="仿宋" w:eastAsia="仿宋" w:hAnsi="仿宋" w:hint="eastAsia"/>
          <w:sz w:val="32"/>
          <w:szCs w:val="32"/>
        </w:rPr>
        <w:t xml:space="preserve"> 良</w:t>
      </w: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Pr="00D83801">
        <w:rPr>
          <w:rFonts w:ascii="仿宋" w:eastAsia="仿宋" w:hAnsi="仿宋" w:cs="宋体"/>
          <w:kern w:val="0"/>
          <w:sz w:val="32"/>
          <w:szCs w:val="32"/>
        </w:rPr>
        <w:t>1</w:t>
      </w: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D83801">
        <w:rPr>
          <w:rFonts w:ascii="仿宋" w:eastAsia="仿宋" w:hAnsi="仿宋" w:cs="宋体"/>
          <w:kern w:val="0"/>
          <w:sz w:val="32"/>
          <w:szCs w:val="32"/>
        </w:rPr>
        <w:t>-</w:t>
      </w: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Pr="00D83801">
        <w:rPr>
          <w:rFonts w:ascii="仿宋" w:eastAsia="仿宋" w:hAnsi="仿宋" w:cs="宋体"/>
          <w:kern w:val="0"/>
          <w:sz w:val="32"/>
          <w:szCs w:val="32"/>
        </w:rPr>
        <w:t>分</w:t>
      </w: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，一般：7</w:t>
      </w:r>
      <w:r w:rsidRPr="00D83801">
        <w:rPr>
          <w:rFonts w:ascii="仿宋" w:eastAsia="仿宋" w:hAnsi="仿宋" w:cs="宋体"/>
          <w:kern w:val="0"/>
          <w:sz w:val="32"/>
          <w:szCs w:val="32"/>
        </w:rPr>
        <w:t>-</w:t>
      </w: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1分</w:t>
      </w:r>
    </w:p>
    <w:p w:rsidR="00614319" w:rsidRPr="00D83801" w:rsidRDefault="00614319" w:rsidP="00D83801">
      <w:pPr>
        <w:pStyle w:val="HTML"/>
        <w:spacing w:line="60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>4</w:t>
      </w:r>
      <w:r w:rsidRPr="00D83801">
        <w:rPr>
          <w:rFonts w:ascii="仿宋" w:eastAsia="仿宋" w:hAnsi="仿宋" w:cs="宋体"/>
          <w:b/>
          <w:bCs/>
          <w:sz w:val="32"/>
          <w:szCs w:val="32"/>
        </w:rPr>
        <w:t>. 全场5对5攻守对抗（</w:t>
      </w: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>20</w:t>
      </w:r>
      <w:r w:rsidRPr="00D83801">
        <w:rPr>
          <w:rFonts w:ascii="仿宋" w:eastAsia="仿宋" w:hAnsi="仿宋" w:cs="宋体"/>
          <w:b/>
          <w:bCs/>
          <w:sz w:val="32"/>
          <w:szCs w:val="32"/>
        </w:rPr>
        <w:t>分）</w:t>
      </w:r>
    </w:p>
    <w:p w:rsidR="00614319" w:rsidRPr="00D83801" w:rsidRDefault="00614319" w:rsidP="00D83801">
      <w:pPr>
        <w:pStyle w:val="HTML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/>
          <w:sz w:val="32"/>
          <w:szCs w:val="32"/>
        </w:rPr>
        <w:t>根据</w:t>
      </w:r>
      <w:r w:rsidRPr="00D83801">
        <w:rPr>
          <w:rFonts w:ascii="仿宋" w:eastAsia="仿宋" w:hAnsi="仿宋" w:cs="宋体"/>
          <w:sz w:val="32"/>
          <w:szCs w:val="32"/>
        </w:rPr>
        <w:t>个人技术运用能力</w:t>
      </w:r>
      <w:r w:rsidRPr="00D83801">
        <w:rPr>
          <w:rFonts w:ascii="仿宋" w:eastAsia="仿宋" w:hAnsi="仿宋" w:cs="宋体" w:hint="eastAsia"/>
          <w:sz w:val="32"/>
          <w:szCs w:val="32"/>
        </w:rPr>
        <w:t>、</w:t>
      </w:r>
      <w:r w:rsidRPr="00D83801">
        <w:rPr>
          <w:rFonts w:ascii="仿宋" w:eastAsia="仿宋" w:hAnsi="仿宋" w:cs="宋体"/>
          <w:sz w:val="32"/>
          <w:szCs w:val="32"/>
        </w:rPr>
        <w:t>局部战术配合意识</w:t>
      </w:r>
      <w:r w:rsidRPr="00D83801">
        <w:rPr>
          <w:rFonts w:ascii="仿宋" w:eastAsia="仿宋" w:hAnsi="仿宋" w:cs="宋体" w:hint="eastAsia"/>
          <w:sz w:val="32"/>
          <w:szCs w:val="32"/>
        </w:rPr>
        <w:t>、</w:t>
      </w:r>
      <w:r w:rsidRPr="00D83801">
        <w:rPr>
          <w:rFonts w:ascii="仿宋" w:eastAsia="仿宋" w:hAnsi="仿宋" w:cs="宋体"/>
          <w:sz w:val="32"/>
          <w:szCs w:val="32"/>
        </w:rPr>
        <w:t>攻守转换意识</w:t>
      </w:r>
      <w:r w:rsidRPr="00D83801">
        <w:rPr>
          <w:rFonts w:ascii="仿宋" w:eastAsia="仿宋" w:hAnsi="仿宋" w:cs="宋体" w:hint="eastAsia"/>
          <w:sz w:val="32"/>
          <w:szCs w:val="32"/>
        </w:rPr>
        <w:t>、</w:t>
      </w:r>
      <w:r w:rsidRPr="00D83801">
        <w:rPr>
          <w:rFonts w:ascii="仿宋" w:eastAsia="仿宋" w:hAnsi="仿宋" w:cs="宋体"/>
          <w:sz w:val="32"/>
          <w:szCs w:val="32"/>
        </w:rPr>
        <w:t>整体战术配合意识</w:t>
      </w:r>
      <w:r w:rsidRPr="00D83801">
        <w:rPr>
          <w:rFonts w:ascii="仿宋" w:eastAsia="仿宋" w:hAnsi="仿宋" w:hint="eastAsia"/>
          <w:sz w:val="32"/>
          <w:szCs w:val="32"/>
        </w:rPr>
        <w:t>四个方面进行评定。</w:t>
      </w:r>
    </w:p>
    <w:p w:rsidR="00614319" w:rsidRPr="00D83801" w:rsidRDefault="00614319" w:rsidP="00D83801">
      <w:pPr>
        <w:pStyle w:val="HTML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优</w:t>
      </w:r>
      <w:r w:rsidRPr="00D83801">
        <w:rPr>
          <w:rFonts w:ascii="仿宋" w:eastAsia="仿宋" w:hAnsi="仿宋" w:cs="宋体" w:hint="eastAsia"/>
          <w:sz w:val="32"/>
          <w:szCs w:val="32"/>
        </w:rPr>
        <w:t>：</w:t>
      </w:r>
      <w:r w:rsidRPr="00D83801">
        <w:rPr>
          <w:rFonts w:ascii="仿宋" w:eastAsia="仿宋" w:hAnsi="仿宋" w:cs="宋体"/>
          <w:sz w:val="32"/>
          <w:szCs w:val="32"/>
        </w:rPr>
        <w:t>2</w:t>
      </w:r>
      <w:r w:rsidRPr="00D83801">
        <w:rPr>
          <w:rFonts w:ascii="仿宋" w:eastAsia="仿宋" w:hAnsi="仿宋" w:cs="宋体" w:hint="eastAsia"/>
          <w:sz w:val="32"/>
          <w:szCs w:val="32"/>
        </w:rPr>
        <w:t>0</w:t>
      </w:r>
      <w:r w:rsidRPr="00D83801">
        <w:rPr>
          <w:rFonts w:ascii="仿宋" w:eastAsia="仿宋" w:hAnsi="仿宋" w:cs="宋体"/>
          <w:sz w:val="32"/>
          <w:szCs w:val="32"/>
        </w:rPr>
        <w:t>-</w:t>
      </w:r>
      <w:r w:rsidRPr="00D83801">
        <w:rPr>
          <w:rFonts w:ascii="仿宋" w:eastAsia="仿宋" w:hAnsi="仿宋" w:cs="宋体" w:hint="eastAsia"/>
          <w:sz w:val="32"/>
          <w:szCs w:val="32"/>
        </w:rPr>
        <w:t>14</w:t>
      </w:r>
      <w:r w:rsidRPr="00D83801">
        <w:rPr>
          <w:rFonts w:ascii="仿宋" w:eastAsia="仿宋" w:hAnsi="仿宋" w:cs="宋体"/>
          <w:sz w:val="32"/>
          <w:szCs w:val="32"/>
        </w:rPr>
        <w:t>分,</w:t>
      </w:r>
      <w:r w:rsidRPr="00D83801">
        <w:rPr>
          <w:rFonts w:ascii="仿宋" w:eastAsia="仿宋" w:hAnsi="仿宋" w:hint="eastAsia"/>
          <w:sz w:val="32"/>
          <w:szCs w:val="32"/>
        </w:rPr>
        <w:t xml:space="preserve"> 良</w:t>
      </w:r>
      <w:r w:rsidRPr="00D83801">
        <w:rPr>
          <w:rFonts w:ascii="仿宋" w:eastAsia="仿宋" w:hAnsi="仿宋" w:cs="宋体" w:hint="eastAsia"/>
          <w:sz w:val="32"/>
          <w:szCs w:val="32"/>
        </w:rPr>
        <w:t>：</w:t>
      </w:r>
      <w:r w:rsidRPr="00D83801">
        <w:rPr>
          <w:rFonts w:ascii="仿宋" w:eastAsia="仿宋" w:hAnsi="仿宋" w:cs="宋体"/>
          <w:sz w:val="32"/>
          <w:szCs w:val="32"/>
        </w:rPr>
        <w:t>1</w:t>
      </w:r>
      <w:r w:rsidRPr="00D83801">
        <w:rPr>
          <w:rFonts w:ascii="仿宋" w:eastAsia="仿宋" w:hAnsi="仿宋" w:cs="宋体" w:hint="eastAsia"/>
          <w:sz w:val="32"/>
          <w:szCs w:val="32"/>
        </w:rPr>
        <w:t>3</w:t>
      </w:r>
      <w:r w:rsidRPr="00D83801">
        <w:rPr>
          <w:rFonts w:ascii="仿宋" w:eastAsia="仿宋" w:hAnsi="仿宋" w:cs="宋体"/>
          <w:sz w:val="32"/>
          <w:szCs w:val="32"/>
        </w:rPr>
        <w:t>-</w:t>
      </w:r>
      <w:r w:rsidRPr="00D83801">
        <w:rPr>
          <w:rFonts w:ascii="仿宋" w:eastAsia="仿宋" w:hAnsi="仿宋" w:cs="宋体" w:hint="eastAsia"/>
          <w:sz w:val="32"/>
          <w:szCs w:val="32"/>
        </w:rPr>
        <w:t>8</w:t>
      </w:r>
      <w:r w:rsidRPr="00D83801">
        <w:rPr>
          <w:rFonts w:ascii="仿宋" w:eastAsia="仿宋" w:hAnsi="仿宋" w:cs="宋体"/>
          <w:sz w:val="32"/>
          <w:szCs w:val="32"/>
        </w:rPr>
        <w:t>分</w:t>
      </w:r>
      <w:r w:rsidRPr="00D83801">
        <w:rPr>
          <w:rFonts w:ascii="仿宋" w:eastAsia="仿宋" w:hAnsi="仿宋" w:cs="宋体" w:hint="eastAsia"/>
          <w:sz w:val="32"/>
          <w:szCs w:val="32"/>
        </w:rPr>
        <w:t>，一般：7</w:t>
      </w:r>
      <w:r w:rsidRPr="00D83801">
        <w:rPr>
          <w:rFonts w:ascii="仿宋" w:eastAsia="仿宋" w:hAnsi="仿宋" w:cs="宋体"/>
          <w:sz w:val="32"/>
          <w:szCs w:val="32"/>
        </w:rPr>
        <w:t>-</w:t>
      </w:r>
      <w:r w:rsidRPr="00D83801">
        <w:rPr>
          <w:rFonts w:ascii="仿宋" w:eastAsia="仿宋" w:hAnsi="仿宋" w:cs="宋体" w:hint="eastAsia"/>
          <w:sz w:val="32"/>
          <w:szCs w:val="32"/>
        </w:rPr>
        <w:t>1分</w:t>
      </w:r>
    </w:p>
    <w:p w:rsidR="00614319" w:rsidRPr="00D83801" w:rsidRDefault="00614319" w:rsidP="00D83801">
      <w:pPr>
        <w:spacing w:line="600" w:lineRule="exact"/>
        <w:jc w:val="left"/>
        <w:rPr>
          <w:rFonts w:ascii="仿宋" w:eastAsia="仿宋" w:hAnsi="仿宋"/>
          <w:b/>
          <w:sz w:val="32"/>
          <w:szCs w:val="32"/>
        </w:rPr>
      </w:pPr>
    </w:p>
    <w:p w:rsidR="00614319" w:rsidRPr="00D83801" w:rsidRDefault="00614319" w:rsidP="00D83801">
      <w:pPr>
        <w:spacing w:line="600" w:lineRule="exact"/>
        <w:jc w:val="left"/>
        <w:rPr>
          <w:rFonts w:ascii="仿宋" w:eastAsia="仿宋" w:hAnsi="仿宋"/>
          <w:b/>
          <w:sz w:val="32"/>
          <w:szCs w:val="32"/>
        </w:rPr>
      </w:pPr>
      <w:r w:rsidRPr="00D83801">
        <w:rPr>
          <w:rFonts w:ascii="仿宋" w:eastAsia="仿宋" w:hAnsi="仿宋" w:hint="eastAsia"/>
          <w:b/>
          <w:sz w:val="32"/>
          <w:szCs w:val="32"/>
        </w:rPr>
        <w:t>【男子篮球】</w:t>
      </w:r>
    </w:p>
    <w:p w:rsidR="00614319" w:rsidRPr="00D83801" w:rsidRDefault="00614319" w:rsidP="00D83801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83801">
        <w:rPr>
          <w:rFonts w:ascii="仿宋" w:eastAsia="仿宋" w:hAnsi="仿宋" w:hint="eastAsia"/>
          <w:b/>
          <w:sz w:val="32"/>
          <w:szCs w:val="32"/>
        </w:rPr>
        <w:t>一、选拔说明：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1</w:t>
      </w: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.选拔测试成绩按中锋、非中锋进行排名，</w:t>
      </w:r>
      <w:r w:rsidRPr="00D83801">
        <w:rPr>
          <w:rFonts w:ascii="仿宋" w:eastAsia="仿宋" w:hAnsi="仿宋" w:hint="eastAsia"/>
          <w:sz w:val="32"/>
          <w:szCs w:val="32"/>
        </w:rPr>
        <w:t>不进行横向对比。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2.中锋录取人数0-2人。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3.非中锋录取人数0-5人。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4.中锋要求：身高196cm及以上。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5.只招收非注册运动员，注册运动员包括：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（1）曾经是或目前仍属国家、省、自治区、直辖市、特别行政区运动队正式在编的运动员，均不予录取。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（2）凡在中国篮球协会注册的，以及曾参加全国U19、U21联赛、俱乐部青年联赛、NBL联赛、CBA联赛的运动员，均不予录取。</w:t>
      </w:r>
    </w:p>
    <w:p w:rsidR="00614319" w:rsidRPr="00D83801" w:rsidRDefault="00614319" w:rsidP="00D83801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83801">
        <w:rPr>
          <w:rFonts w:ascii="仿宋" w:eastAsia="仿宋" w:hAnsi="仿宋" w:hint="eastAsia"/>
          <w:b/>
          <w:sz w:val="32"/>
          <w:szCs w:val="32"/>
        </w:rPr>
        <w:t>二、测试内容、方法、评分标准</w:t>
      </w:r>
    </w:p>
    <w:p w:rsidR="00614319" w:rsidRPr="00D83801" w:rsidRDefault="00614319" w:rsidP="00D83801">
      <w:pPr>
        <w:pStyle w:val="HTML"/>
        <w:spacing w:line="600" w:lineRule="exact"/>
        <w:rPr>
          <w:rFonts w:ascii="仿宋" w:eastAsia="仿宋" w:hAnsi="仿宋" w:cs="宋体"/>
          <w:b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lastRenderedPageBreak/>
        <w:t xml:space="preserve">     1.摸高（每人有2次测试机会，取最好一次成绩计分）</w:t>
      </w:r>
    </w:p>
    <w:p w:rsidR="00614319" w:rsidRPr="00D83801" w:rsidRDefault="00614319" w:rsidP="00D83801">
      <w:pPr>
        <w:pStyle w:val="HTML"/>
        <w:spacing w:line="600" w:lineRule="exact"/>
        <w:ind w:firstLineChars="250" w:firstLine="800"/>
        <w:rPr>
          <w:rFonts w:ascii="仿宋" w:eastAsia="仿宋" w:hAnsi="仿宋" w:cs="宋体"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Cs/>
          <w:sz w:val="32"/>
          <w:szCs w:val="32"/>
        </w:rPr>
        <w:t>方法：采用助跑单脚起跳摸高。 分值：（10分）</w:t>
      </w:r>
    </w:p>
    <w:p w:rsidR="00614319" w:rsidRPr="00D83801" w:rsidRDefault="00614319" w:rsidP="00D83801">
      <w:pPr>
        <w:pStyle w:val="HTML"/>
        <w:spacing w:line="600" w:lineRule="exact"/>
        <w:ind w:firstLineChars="250" w:firstLine="800"/>
        <w:rPr>
          <w:rFonts w:ascii="仿宋" w:eastAsia="仿宋" w:hAnsi="仿宋" w:cs="宋体"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Cs/>
          <w:sz w:val="32"/>
          <w:szCs w:val="32"/>
        </w:rPr>
        <w:t>评分标准</w:t>
      </w:r>
    </w:p>
    <w:tbl>
      <w:tblPr>
        <w:tblStyle w:val="ae"/>
        <w:tblW w:w="8580" w:type="dxa"/>
        <w:jc w:val="center"/>
        <w:tblInd w:w="1366" w:type="dxa"/>
        <w:tblLayout w:type="fixed"/>
        <w:tblLook w:val="04A0" w:firstRow="1" w:lastRow="0" w:firstColumn="1" w:lastColumn="0" w:noHBand="0" w:noVBand="1"/>
      </w:tblPr>
      <w:tblGrid>
        <w:gridCol w:w="2145"/>
        <w:gridCol w:w="2145"/>
        <w:gridCol w:w="2145"/>
        <w:gridCol w:w="2145"/>
      </w:tblGrid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成绩（米）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分值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成绩（米）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分值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3.45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10.00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3.19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6.70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3.44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9.90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3.18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6.50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3.43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9.80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3.17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6.30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3.42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9.70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3.16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6.10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3.41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9.60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3.15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5.90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3.40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9.50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3.14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5.70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3.39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9.40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3.13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5.50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3.38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9.30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3.12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5.30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3.37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9.20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3.11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5.10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3.36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9.10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3.10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4.90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3.35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9.00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3.09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4.70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3.34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8.90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3.08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4.50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3.33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8.80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3.07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4.30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3.32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8.70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3.06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4.10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3.31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8.60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3.05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3.90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3.30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8.50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3.04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3.70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3.29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8.40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3.03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3.50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3.28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8.30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3.02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3.30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3.27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8.20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3.01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3.10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3.26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8.10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3.00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2.90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3.25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7.90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2.98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2.50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3.24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7.70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2.96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2.00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3.23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7.50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2.94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1.50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3.22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7.30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2.92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1.00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3.21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7.10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2.90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0.5</w:t>
            </w:r>
          </w:p>
        </w:tc>
      </w:tr>
      <w:tr w:rsidR="00614319" w:rsidRPr="00D83801" w:rsidTr="00D6220F">
        <w:trPr>
          <w:trHeight w:val="90"/>
          <w:jc w:val="center"/>
        </w:trPr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3.20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6.90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2.90以下</w:t>
            </w:r>
          </w:p>
        </w:tc>
        <w:tc>
          <w:tcPr>
            <w:tcW w:w="2145" w:type="dxa"/>
            <w:vAlign w:val="center"/>
          </w:tcPr>
          <w:p w:rsidR="00614319" w:rsidRPr="00D83801" w:rsidRDefault="00614319" w:rsidP="00D83801">
            <w:pPr>
              <w:pStyle w:val="HTML"/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</w:tr>
    </w:tbl>
    <w:p w:rsidR="00614319" w:rsidRPr="00D83801" w:rsidRDefault="00614319" w:rsidP="00D83801">
      <w:pPr>
        <w:spacing w:line="600" w:lineRule="exact"/>
        <w:rPr>
          <w:rFonts w:ascii="仿宋" w:eastAsia="仿宋" w:hAnsi="仿宋" w:cs="宋体"/>
          <w:b/>
          <w:bCs/>
          <w:kern w:val="0"/>
          <w:sz w:val="32"/>
          <w:szCs w:val="32"/>
        </w:rPr>
      </w:pPr>
    </w:p>
    <w:p w:rsidR="00614319" w:rsidRPr="00D83801" w:rsidRDefault="00614319" w:rsidP="00D83801">
      <w:pPr>
        <w:spacing w:line="600" w:lineRule="exac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    2.投篮（每人有2次测试机会，取最好一次成绩计分）</w:t>
      </w:r>
    </w:p>
    <w:p w:rsidR="00614319" w:rsidRPr="00D83801" w:rsidRDefault="00614319" w:rsidP="00D83801">
      <w:pPr>
        <w:pStyle w:val="HTML"/>
        <w:spacing w:line="60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 xml:space="preserve"> 非中锋</w:t>
      </w:r>
    </w:p>
    <w:p w:rsidR="00614319" w:rsidRPr="00D83801" w:rsidRDefault="00614319" w:rsidP="00D83801">
      <w:pPr>
        <w:pStyle w:val="HTML"/>
        <w:numPr>
          <w:ilvl w:val="0"/>
          <w:numId w:val="2"/>
        </w:numPr>
        <w:spacing w:line="60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>三分投篮（6.75米）</w:t>
      </w:r>
    </w:p>
    <w:p w:rsidR="00614319" w:rsidRPr="00D83801" w:rsidRDefault="00614319" w:rsidP="00D83801">
      <w:pPr>
        <w:pStyle w:val="HTML"/>
        <w:spacing w:line="600" w:lineRule="exact"/>
        <w:rPr>
          <w:rFonts w:ascii="仿宋" w:eastAsia="仿宋" w:hAnsi="仿宋" w:cs="宋体"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Cs/>
          <w:sz w:val="32"/>
          <w:szCs w:val="32"/>
        </w:rPr>
        <w:t xml:space="preserve">    方法：自</w:t>
      </w:r>
      <w:proofErr w:type="gramStart"/>
      <w:r w:rsidRPr="00D83801">
        <w:rPr>
          <w:rFonts w:ascii="仿宋" w:eastAsia="仿宋" w:hAnsi="仿宋" w:cs="宋体" w:hint="eastAsia"/>
          <w:bCs/>
          <w:sz w:val="32"/>
          <w:szCs w:val="32"/>
        </w:rPr>
        <w:t>投自抢</w:t>
      </w:r>
      <w:proofErr w:type="gramEnd"/>
      <w:r w:rsidRPr="00D83801">
        <w:rPr>
          <w:rFonts w:ascii="仿宋" w:eastAsia="仿宋" w:hAnsi="仿宋" w:cs="宋体" w:hint="eastAsia"/>
          <w:bCs/>
          <w:sz w:val="32"/>
          <w:szCs w:val="32"/>
        </w:rPr>
        <w:t>，然后运球到三分线（按国际篮联定义，下同）外投篮，时间1分30秒。</w:t>
      </w:r>
    </w:p>
    <w:tbl>
      <w:tblPr>
        <w:tblStyle w:val="ae"/>
        <w:tblpPr w:leftFromText="180" w:rightFromText="180" w:vertAnchor="text" w:horzAnchor="margin" w:tblpXSpec="center" w:tblpY="797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758"/>
        <w:gridCol w:w="626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134"/>
      </w:tblGrid>
      <w:tr w:rsidR="00D6220F" w:rsidRPr="00D83801" w:rsidTr="00D6220F">
        <w:trPr>
          <w:trHeight w:val="516"/>
        </w:trPr>
        <w:tc>
          <w:tcPr>
            <w:tcW w:w="758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gramStart"/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投次</w:t>
            </w:r>
            <w:proofErr w:type="gramEnd"/>
          </w:p>
        </w:tc>
        <w:tc>
          <w:tcPr>
            <w:tcW w:w="626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6及以下</w:t>
            </w:r>
          </w:p>
        </w:tc>
      </w:tr>
      <w:tr w:rsidR="00D6220F" w:rsidRPr="00D83801" w:rsidTr="00D6220F">
        <w:trPr>
          <w:trHeight w:val="516"/>
        </w:trPr>
        <w:tc>
          <w:tcPr>
            <w:tcW w:w="758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得分</w:t>
            </w:r>
          </w:p>
        </w:tc>
        <w:tc>
          <w:tcPr>
            <w:tcW w:w="626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4.5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4.0</w:t>
            </w:r>
          </w:p>
        </w:tc>
        <w:tc>
          <w:tcPr>
            <w:tcW w:w="708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3.5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3.0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2.5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2.0</w:t>
            </w:r>
          </w:p>
        </w:tc>
        <w:tc>
          <w:tcPr>
            <w:tcW w:w="708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1.0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0.8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0.5</w:t>
            </w:r>
          </w:p>
        </w:tc>
        <w:tc>
          <w:tcPr>
            <w:tcW w:w="1134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</w:tr>
      <w:tr w:rsidR="00D6220F" w:rsidRPr="00D83801" w:rsidTr="00D6220F">
        <w:trPr>
          <w:trHeight w:val="516"/>
        </w:trPr>
        <w:tc>
          <w:tcPr>
            <w:tcW w:w="758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中次</w:t>
            </w:r>
          </w:p>
        </w:tc>
        <w:tc>
          <w:tcPr>
            <w:tcW w:w="626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0及以下</w:t>
            </w:r>
          </w:p>
        </w:tc>
      </w:tr>
      <w:tr w:rsidR="00D6220F" w:rsidRPr="00D83801" w:rsidTr="00D6220F">
        <w:trPr>
          <w:trHeight w:val="526"/>
        </w:trPr>
        <w:tc>
          <w:tcPr>
            <w:tcW w:w="758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得分</w:t>
            </w:r>
          </w:p>
        </w:tc>
        <w:tc>
          <w:tcPr>
            <w:tcW w:w="626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D6220F" w:rsidRPr="00D83801" w:rsidRDefault="00D6220F" w:rsidP="00D6220F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</w:tr>
    </w:tbl>
    <w:p w:rsidR="00614319" w:rsidRPr="00D83801" w:rsidRDefault="00614319" w:rsidP="00D83801">
      <w:pPr>
        <w:pStyle w:val="HTML"/>
        <w:spacing w:line="600" w:lineRule="exact"/>
        <w:rPr>
          <w:rFonts w:ascii="仿宋" w:eastAsia="仿宋" w:hAnsi="仿宋" w:cs="宋体"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Cs/>
          <w:sz w:val="32"/>
          <w:szCs w:val="32"/>
        </w:rPr>
        <w:t xml:space="preserve">    分值：（15分） （</w:t>
      </w:r>
      <w:proofErr w:type="gramStart"/>
      <w:r w:rsidRPr="00D83801">
        <w:rPr>
          <w:rFonts w:ascii="仿宋" w:eastAsia="仿宋" w:hAnsi="仿宋" w:cs="宋体" w:hint="eastAsia"/>
          <w:bCs/>
          <w:sz w:val="32"/>
          <w:szCs w:val="32"/>
        </w:rPr>
        <w:t>投次占</w:t>
      </w:r>
      <w:proofErr w:type="gramEnd"/>
      <w:r w:rsidRPr="00D83801">
        <w:rPr>
          <w:rFonts w:ascii="仿宋" w:eastAsia="仿宋" w:hAnsi="仿宋" w:cs="宋体" w:hint="eastAsia"/>
          <w:bCs/>
          <w:sz w:val="32"/>
          <w:szCs w:val="32"/>
        </w:rPr>
        <w:t>5分、中次占10分）</w:t>
      </w:r>
    </w:p>
    <w:p w:rsidR="007D2FD3" w:rsidRDefault="00614319" w:rsidP="007D2FD3">
      <w:pPr>
        <w:pStyle w:val="HTML"/>
        <w:spacing w:line="600" w:lineRule="exact"/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Cs/>
          <w:sz w:val="32"/>
          <w:szCs w:val="32"/>
        </w:rPr>
        <w:t>评分标准：</w:t>
      </w:r>
    </w:p>
    <w:p w:rsidR="00614319" w:rsidRPr="00D83801" w:rsidRDefault="00614319" w:rsidP="007D2FD3">
      <w:pPr>
        <w:pStyle w:val="HTML"/>
        <w:spacing w:line="60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 xml:space="preserve">（2）定点三分投篮（6.75米） </w:t>
      </w:r>
    </w:p>
    <w:p w:rsidR="00614319" w:rsidRPr="00D83801" w:rsidRDefault="00614319" w:rsidP="00D83801">
      <w:pPr>
        <w:spacing w:line="600" w:lineRule="exact"/>
        <w:rPr>
          <w:rFonts w:ascii="仿宋" w:eastAsia="仿宋" w:hAnsi="仿宋" w:cs="宋体"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Cs/>
          <w:sz w:val="32"/>
          <w:szCs w:val="32"/>
        </w:rPr>
        <w:t xml:space="preserve">     方法：1分钟内定点投篮，五个角度，</w:t>
      </w:r>
      <w:proofErr w:type="gramStart"/>
      <w:r w:rsidRPr="00D83801">
        <w:rPr>
          <w:rFonts w:ascii="仿宋" w:eastAsia="仿宋" w:hAnsi="仿宋" w:cs="宋体" w:hint="eastAsia"/>
          <w:bCs/>
          <w:sz w:val="32"/>
          <w:szCs w:val="32"/>
        </w:rPr>
        <w:t>每角度</w:t>
      </w:r>
      <w:proofErr w:type="gramEnd"/>
      <w:r w:rsidRPr="00D83801">
        <w:rPr>
          <w:rFonts w:ascii="仿宋" w:eastAsia="仿宋" w:hAnsi="仿宋" w:cs="宋体" w:hint="eastAsia"/>
          <w:bCs/>
          <w:sz w:val="32"/>
          <w:szCs w:val="32"/>
        </w:rPr>
        <w:t>5球，如：</w:t>
      </w:r>
      <w:r w:rsidRPr="00D83801">
        <w:rPr>
          <w:rFonts w:ascii="仿宋" w:eastAsia="仿宋" w:hAnsi="仿宋" w:cs="宋体" w:hint="eastAsia"/>
          <w:bCs/>
          <w:sz w:val="32"/>
          <w:szCs w:val="32"/>
        </w:rPr>
        <w:lastRenderedPageBreak/>
        <w:t>图一</w:t>
      </w:r>
    </w:p>
    <w:p w:rsidR="00614319" w:rsidRPr="00D83801" w:rsidRDefault="00614319" w:rsidP="00D83801">
      <w:pPr>
        <w:spacing w:line="600" w:lineRule="exact"/>
        <w:rPr>
          <w:rFonts w:ascii="仿宋" w:eastAsia="仿宋" w:hAnsi="仿宋" w:cs="宋体"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Cs/>
          <w:sz w:val="32"/>
          <w:szCs w:val="32"/>
        </w:rPr>
        <w:t xml:space="preserve">     分值：（15分） （</w:t>
      </w:r>
      <w:proofErr w:type="gramStart"/>
      <w:r w:rsidRPr="00D83801">
        <w:rPr>
          <w:rFonts w:ascii="仿宋" w:eastAsia="仿宋" w:hAnsi="仿宋" w:cs="宋体" w:hint="eastAsia"/>
          <w:bCs/>
          <w:sz w:val="32"/>
          <w:szCs w:val="32"/>
        </w:rPr>
        <w:t>投次占</w:t>
      </w:r>
      <w:proofErr w:type="gramEnd"/>
      <w:r w:rsidRPr="00D83801">
        <w:rPr>
          <w:rFonts w:ascii="仿宋" w:eastAsia="仿宋" w:hAnsi="仿宋" w:cs="宋体" w:hint="eastAsia"/>
          <w:bCs/>
          <w:sz w:val="32"/>
          <w:szCs w:val="32"/>
        </w:rPr>
        <w:t xml:space="preserve">5分、中次占10分）  </w:t>
      </w:r>
    </w:p>
    <w:tbl>
      <w:tblPr>
        <w:tblStyle w:val="ae"/>
        <w:tblpPr w:leftFromText="180" w:rightFromText="180" w:vertAnchor="text" w:horzAnchor="margin" w:tblpXSpec="center" w:tblpY="632"/>
        <w:tblOverlap w:val="never"/>
        <w:tblW w:w="9782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709"/>
        <w:gridCol w:w="710"/>
        <w:gridCol w:w="676"/>
        <w:gridCol w:w="676"/>
        <w:gridCol w:w="676"/>
        <w:gridCol w:w="678"/>
        <w:gridCol w:w="675"/>
        <w:gridCol w:w="1330"/>
      </w:tblGrid>
      <w:tr w:rsidR="007D2FD3" w:rsidRPr="00D83801" w:rsidTr="004641A6">
        <w:trPr>
          <w:trHeight w:val="499"/>
        </w:trPr>
        <w:tc>
          <w:tcPr>
            <w:tcW w:w="817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gramStart"/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投次</w:t>
            </w:r>
            <w:proofErr w:type="gramEnd"/>
          </w:p>
        </w:tc>
        <w:tc>
          <w:tcPr>
            <w:tcW w:w="709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21</w:t>
            </w:r>
          </w:p>
        </w:tc>
        <w:tc>
          <w:tcPr>
            <w:tcW w:w="710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20</w:t>
            </w:r>
          </w:p>
        </w:tc>
        <w:tc>
          <w:tcPr>
            <w:tcW w:w="676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19</w:t>
            </w:r>
          </w:p>
        </w:tc>
        <w:tc>
          <w:tcPr>
            <w:tcW w:w="676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18</w:t>
            </w:r>
          </w:p>
        </w:tc>
        <w:tc>
          <w:tcPr>
            <w:tcW w:w="676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17</w:t>
            </w:r>
          </w:p>
        </w:tc>
        <w:tc>
          <w:tcPr>
            <w:tcW w:w="678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16</w:t>
            </w:r>
          </w:p>
        </w:tc>
        <w:tc>
          <w:tcPr>
            <w:tcW w:w="675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15</w:t>
            </w:r>
          </w:p>
        </w:tc>
        <w:tc>
          <w:tcPr>
            <w:tcW w:w="1330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14及以下</w:t>
            </w:r>
          </w:p>
        </w:tc>
      </w:tr>
      <w:tr w:rsidR="007D2FD3" w:rsidRPr="00D83801" w:rsidTr="004641A6">
        <w:trPr>
          <w:trHeight w:val="482"/>
        </w:trPr>
        <w:tc>
          <w:tcPr>
            <w:tcW w:w="817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得分</w:t>
            </w:r>
          </w:p>
        </w:tc>
        <w:tc>
          <w:tcPr>
            <w:tcW w:w="709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4.5</w:t>
            </w:r>
          </w:p>
        </w:tc>
        <w:tc>
          <w:tcPr>
            <w:tcW w:w="708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4.0</w:t>
            </w:r>
          </w:p>
        </w:tc>
        <w:tc>
          <w:tcPr>
            <w:tcW w:w="709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3.5</w:t>
            </w:r>
          </w:p>
        </w:tc>
        <w:tc>
          <w:tcPr>
            <w:tcW w:w="709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3.0</w:t>
            </w:r>
          </w:p>
        </w:tc>
        <w:tc>
          <w:tcPr>
            <w:tcW w:w="710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2.5</w:t>
            </w:r>
          </w:p>
        </w:tc>
        <w:tc>
          <w:tcPr>
            <w:tcW w:w="676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2.0</w:t>
            </w:r>
          </w:p>
        </w:tc>
        <w:tc>
          <w:tcPr>
            <w:tcW w:w="676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1.5</w:t>
            </w:r>
          </w:p>
        </w:tc>
        <w:tc>
          <w:tcPr>
            <w:tcW w:w="676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1.0</w:t>
            </w:r>
          </w:p>
        </w:tc>
        <w:tc>
          <w:tcPr>
            <w:tcW w:w="678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0.8</w:t>
            </w:r>
          </w:p>
        </w:tc>
        <w:tc>
          <w:tcPr>
            <w:tcW w:w="675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  <w:tc>
          <w:tcPr>
            <w:tcW w:w="1330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</w:tr>
      <w:tr w:rsidR="007D2FD3" w:rsidRPr="00D83801" w:rsidTr="004641A6">
        <w:trPr>
          <w:trHeight w:val="508"/>
        </w:trPr>
        <w:tc>
          <w:tcPr>
            <w:tcW w:w="817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中次</w:t>
            </w:r>
          </w:p>
        </w:tc>
        <w:tc>
          <w:tcPr>
            <w:tcW w:w="709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11</w:t>
            </w:r>
          </w:p>
        </w:tc>
        <w:tc>
          <w:tcPr>
            <w:tcW w:w="710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  <w:tc>
          <w:tcPr>
            <w:tcW w:w="676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</w:p>
        </w:tc>
        <w:tc>
          <w:tcPr>
            <w:tcW w:w="676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676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7</w:t>
            </w:r>
          </w:p>
        </w:tc>
        <w:tc>
          <w:tcPr>
            <w:tcW w:w="678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6</w:t>
            </w:r>
          </w:p>
        </w:tc>
        <w:tc>
          <w:tcPr>
            <w:tcW w:w="675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1330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4及以下</w:t>
            </w:r>
          </w:p>
        </w:tc>
      </w:tr>
      <w:tr w:rsidR="007D2FD3" w:rsidRPr="00D83801" w:rsidTr="004641A6">
        <w:trPr>
          <w:trHeight w:val="508"/>
        </w:trPr>
        <w:tc>
          <w:tcPr>
            <w:tcW w:w="817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得分</w:t>
            </w:r>
          </w:p>
        </w:tc>
        <w:tc>
          <w:tcPr>
            <w:tcW w:w="709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6</w:t>
            </w:r>
          </w:p>
        </w:tc>
        <w:tc>
          <w:tcPr>
            <w:tcW w:w="710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676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676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676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678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675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  <w:tc>
          <w:tcPr>
            <w:tcW w:w="1330" w:type="dxa"/>
            <w:vAlign w:val="center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</w:tr>
    </w:tbl>
    <w:p w:rsidR="00614319" w:rsidRPr="00D83801" w:rsidRDefault="00614319" w:rsidP="00D83801">
      <w:pPr>
        <w:tabs>
          <w:tab w:val="left" w:pos="3600"/>
        </w:tabs>
        <w:spacing w:line="600" w:lineRule="exact"/>
        <w:rPr>
          <w:rFonts w:ascii="仿宋" w:eastAsia="仿宋" w:hAnsi="仿宋" w:cs="宋体"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sz w:val="32"/>
          <w:szCs w:val="32"/>
        </w:rPr>
        <w:t xml:space="preserve">     评分标准：</w:t>
      </w:r>
    </w:p>
    <w:p w:rsidR="00614319" w:rsidRPr="00D83801" w:rsidRDefault="00614319" w:rsidP="00D83801">
      <w:pPr>
        <w:spacing w:line="600" w:lineRule="exact"/>
        <w:rPr>
          <w:rFonts w:ascii="仿宋" w:eastAsia="仿宋" w:hAnsi="仿宋" w:cs="宋体"/>
          <w:b/>
          <w:bCs/>
          <w:sz w:val="32"/>
          <w:szCs w:val="32"/>
        </w:rPr>
      </w:pPr>
      <w:r w:rsidRPr="00D83801"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4092CDB" wp14:editId="0F0A8861">
            <wp:simplePos x="0" y="0"/>
            <wp:positionH relativeFrom="column">
              <wp:posOffset>1389380</wp:posOffset>
            </wp:positionH>
            <wp:positionV relativeFrom="paragraph">
              <wp:posOffset>8255</wp:posOffset>
            </wp:positionV>
            <wp:extent cx="3403600" cy="2038350"/>
            <wp:effectExtent l="0" t="0" r="635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 xml:space="preserve">       </w:t>
      </w:r>
    </w:p>
    <w:p w:rsidR="00614319" w:rsidRPr="00D83801" w:rsidRDefault="00614319" w:rsidP="00D83801">
      <w:pPr>
        <w:spacing w:line="600" w:lineRule="exact"/>
        <w:rPr>
          <w:rFonts w:ascii="仿宋" w:eastAsia="仿宋" w:hAnsi="仿宋" w:cs="宋体"/>
          <w:b/>
          <w:bCs/>
          <w:sz w:val="32"/>
          <w:szCs w:val="32"/>
        </w:rPr>
      </w:pPr>
    </w:p>
    <w:p w:rsidR="00614319" w:rsidRPr="00D83801" w:rsidRDefault="00614319" w:rsidP="00D83801">
      <w:pPr>
        <w:spacing w:line="600" w:lineRule="exact"/>
        <w:rPr>
          <w:rFonts w:ascii="仿宋" w:eastAsia="仿宋" w:hAnsi="仿宋" w:cs="宋体"/>
          <w:b/>
          <w:bCs/>
          <w:sz w:val="32"/>
          <w:szCs w:val="32"/>
        </w:rPr>
      </w:pPr>
    </w:p>
    <w:p w:rsidR="00614319" w:rsidRPr="00D83801" w:rsidRDefault="00614319" w:rsidP="00D83801">
      <w:pPr>
        <w:spacing w:line="600" w:lineRule="exact"/>
        <w:rPr>
          <w:rFonts w:ascii="仿宋" w:eastAsia="仿宋" w:hAnsi="仿宋" w:cs="宋体"/>
          <w:b/>
          <w:bCs/>
          <w:sz w:val="32"/>
          <w:szCs w:val="32"/>
        </w:rPr>
      </w:pPr>
    </w:p>
    <w:p w:rsidR="00614319" w:rsidRPr="00D83801" w:rsidRDefault="00614319" w:rsidP="00D83801">
      <w:pPr>
        <w:spacing w:line="600" w:lineRule="exact"/>
        <w:rPr>
          <w:rFonts w:ascii="仿宋" w:eastAsia="仿宋" w:hAnsi="仿宋" w:cs="宋体"/>
          <w:b/>
          <w:bCs/>
          <w:sz w:val="32"/>
          <w:szCs w:val="32"/>
        </w:rPr>
      </w:pPr>
    </w:p>
    <w:p w:rsidR="00614319" w:rsidRPr="00D83801" w:rsidRDefault="00614319" w:rsidP="00D83801">
      <w:pPr>
        <w:spacing w:line="600" w:lineRule="exact"/>
        <w:jc w:val="center"/>
        <w:rPr>
          <w:rFonts w:ascii="仿宋" w:eastAsia="仿宋" w:hAnsi="仿宋" w:cs="宋体"/>
          <w:b/>
          <w:bCs/>
          <w:sz w:val="32"/>
          <w:szCs w:val="32"/>
        </w:rPr>
      </w:pPr>
    </w:p>
    <w:p w:rsidR="00614319" w:rsidRPr="00D83801" w:rsidRDefault="00614319" w:rsidP="00D83801">
      <w:pPr>
        <w:spacing w:line="600" w:lineRule="exact"/>
        <w:ind w:firstLineChars="1200" w:firstLine="3855"/>
        <w:rPr>
          <w:rFonts w:ascii="仿宋" w:eastAsia="仿宋" w:hAnsi="仿宋" w:cs="宋体"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 xml:space="preserve">  </w:t>
      </w:r>
      <w:r w:rsidR="00D83801">
        <w:rPr>
          <w:rFonts w:ascii="仿宋" w:eastAsia="仿宋" w:hAnsi="仿宋" w:cs="宋体" w:hint="eastAsia"/>
          <w:b/>
          <w:bCs/>
          <w:sz w:val="32"/>
          <w:szCs w:val="32"/>
        </w:rPr>
        <w:t xml:space="preserve"> </w:t>
      </w: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 xml:space="preserve"> </w:t>
      </w:r>
      <w:r w:rsidRPr="00D83801">
        <w:rPr>
          <w:rFonts w:ascii="仿宋" w:eastAsia="仿宋" w:hAnsi="仿宋" w:cs="宋体" w:hint="eastAsia"/>
          <w:bCs/>
          <w:sz w:val="32"/>
          <w:szCs w:val="32"/>
        </w:rPr>
        <w:t>图一</w:t>
      </w:r>
    </w:p>
    <w:p w:rsidR="00614319" w:rsidRPr="00D83801" w:rsidRDefault="00614319" w:rsidP="00D83801">
      <w:pPr>
        <w:spacing w:line="600" w:lineRule="exact"/>
        <w:rPr>
          <w:rFonts w:ascii="仿宋" w:eastAsia="仿宋" w:hAnsi="仿宋" w:cs="宋体"/>
          <w:b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 xml:space="preserve">    （3）二分投篮</w:t>
      </w:r>
    </w:p>
    <w:p w:rsidR="00614319" w:rsidRPr="00D83801" w:rsidRDefault="00614319" w:rsidP="00D83801">
      <w:pPr>
        <w:pStyle w:val="HTML"/>
        <w:spacing w:line="600" w:lineRule="exact"/>
        <w:rPr>
          <w:rFonts w:ascii="仿宋" w:eastAsia="仿宋" w:hAnsi="仿宋" w:cs="宋体"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 xml:space="preserve">    </w:t>
      </w:r>
      <w:r w:rsidRPr="00D83801">
        <w:rPr>
          <w:rFonts w:ascii="仿宋" w:eastAsia="仿宋" w:hAnsi="仿宋" w:cs="宋体" w:hint="eastAsia"/>
          <w:bCs/>
          <w:sz w:val="32"/>
          <w:szCs w:val="32"/>
        </w:rPr>
        <w:t>方法：自</w:t>
      </w:r>
      <w:proofErr w:type="gramStart"/>
      <w:r w:rsidRPr="00D83801">
        <w:rPr>
          <w:rFonts w:ascii="仿宋" w:eastAsia="仿宋" w:hAnsi="仿宋" w:cs="宋体" w:hint="eastAsia"/>
          <w:bCs/>
          <w:sz w:val="32"/>
          <w:szCs w:val="32"/>
        </w:rPr>
        <w:t>投自抢</w:t>
      </w:r>
      <w:proofErr w:type="gramEnd"/>
      <w:r w:rsidRPr="00D83801">
        <w:rPr>
          <w:rFonts w:ascii="仿宋" w:eastAsia="仿宋" w:hAnsi="仿宋" w:cs="宋体" w:hint="eastAsia"/>
          <w:bCs/>
          <w:sz w:val="32"/>
          <w:szCs w:val="32"/>
        </w:rPr>
        <w:t>，然后运球到二分线（定义是以篮圈圆心垂直投影至地面为圆心，5</w:t>
      </w:r>
      <w:r w:rsidRPr="00D83801">
        <w:rPr>
          <w:rFonts w:ascii="仿宋" w:eastAsia="仿宋" w:hAnsi="仿宋" w:cs="宋体"/>
          <w:bCs/>
          <w:sz w:val="32"/>
          <w:szCs w:val="32"/>
        </w:rPr>
        <w:t>.5</w:t>
      </w:r>
      <w:r w:rsidRPr="00D83801">
        <w:rPr>
          <w:rFonts w:ascii="仿宋" w:eastAsia="仿宋" w:hAnsi="仿宋" w:cs="宋体" w:hint="eastAsia"/>
          <w:bCs/>
          <w:sz w:val="32"/>
          <w:szCs w:val="32"/>
        </w:rPr>
        <w:t>米半径的圆，下同）外投篮，时间1分30秒。</w:t>
      </w:r>
    </w:p>
    <w:p w:rsidR="00614319" w:rsidRPr="00D83801" w:rsidRDefault="00614319" w:rsidP="00D83801">
      <w:pPr>
        <w:pStyle w:val="HTML"/>
        <w:spacing w:line="600" w:lineRule="exact"/>
        <w:ind w:firstLine="563"/>
        <w:rPr>
          <w:rFonts w:ascii="仿宋" w:eastAsia="仿宋" w:hAnsi="仿宋" w:cs="宋体"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Cs/>
          <w:sz w:val="32"/>
          <w:szCs w:val="32"/>
        </w:rPr>
        <w:t>分值：（20分）（</w:t>
      </w:r>
      <w:proofErr w:type="gramStart"/>
      <w:r w:rsidRPr="00D83801">
        <w:rPr>
          <w:rFonts w:ascii="仿宋" w:eastAsia="仿宋" w:hAnsi="仿宋" w:cs="宋体" w:hint="eastAsia"/>
          <w:bCs/>
          <w:sz w:val="32"/>
          <w:szCs w:val="32"/>
        </w:rPr>
        <w:t>投次占</w:t>
      </w:r>
      <w:proofErr w:type="gramEnd"/>
      <w:r w:rsidRPr="00D83801">
        <w:rPr>
          <w:rFonts w:ascii="仿宋" w:eastAsia="仿宋" w:hAnsi="仿宋" w:cs="宋体" w:hint="eastAsia"/>
          <w:bCs/>
          <w:sz w:val="32"/>
          <w:szCs w:val="32"/>
        </w:rPr>
        <w:t>5分、中次占15分）</w:t>
      </w:r>
    </w:p>
    <w:p w:rsidR="00614319" w:rsidRPr="00D83801" w:rsidRDefault="00614319" w:rsidP="00D83801">
      <w:pPr>
        <w:pStyle w:val="HTML"/>
        <w:spacing w:line="600" w:lineRule="exact"/>
        <w:ind w:firstLine="563"/>
        <w:rPr>
          <w:rFonts w:ascii="仿宋" w:eastAsia="仿宋" w:hAnsi="仿宋" w:cs="宋体"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Cs/>
          <w:sz w:val="32"/>
          <w:szCs w:val="32"/>
        </w:rPr>
        <w:t>评分标准：</w:t>
      </w:r>
    </w:p>
    <w:p w:rsidR="00614319" w:rsidRPr="00D83801" w:rsidRDefault="00614319" w:rsidP="00D83801">
      <w:pPr>
        <w:pStyle w:val="HTML"/>
        <w:spacing w:line="600" w:lineRule="exact"/>
        <w:rPr>
          <w:rFonts w:ascii="仿宋" w:eastAsia="仿宋" w:hAnsi="仿宋" w:cs="宋体"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Cs/>
          <w:sz w:val="32"/>
          <w:szCs w:val="32"/>
        </w:rPr>
        <w:t xml:space="preserve">    </w:t>
      </w:r>
    </w:p>
    <w:tbl>
      <w:tblPr>
        <w:tblStyle w:val="ae"/>
        <w:tblpPr w:leftFromText="180" w:rightFromText="180" w:vertAnchor="text" w:horzAnchor="page" w:tblpXSpec="center" w:tblpY="-533"/>
        <w:tblOverlap w:val="never"/>
        <w:tblW w:w="9580" w:type="dxa"/>
        <w:tblLayout w:type="fixed"/>
        <w:tblLook w:val="04A0" w:firstRow="1" w:lastRow="0" w:firstColumn="1" w:lastColumn="0" w:noHBand="0" w:noVBand="1"/>
      </w:tblPr>
      <w:tblGrid>
        <w:gridCol w:w="897"/>
        <w:gridCol w:w="619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04"/>
      </w:tblGrid>
      <w:tr w:rsidR="00614319" w:rsidRPr="00D83801" w:rsidTr="004641A6">
        <w:trPr>
          <w:trHeight w:val="622"/>
        </w:trPr>
        <w:tc>
          <w:tcPr>
            <w:tcW w:w="897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gramStart"/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>投次</w:t>
            </w:r>
            <w:proofErr w:type="gramEnd"/>
          </w:p>
        </w:tc>
        <w:tc>
          <w:tcPr>
            <w:tcW w:w="619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18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17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16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15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14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13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12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11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1304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7及以下</w:t>
            </w:r>
          </w:p>
        </w:tc>
      </w:tr>
      <w:tr w:rsidR="00614319" w:rsidRPr="00D83801" w:rsidTr="004641A6">
        <w:trPr>
          <w:trHeight w:val="622"/>
        </w:trPr>
        <w:tc>
          <w:tcPr>
            <w:tcW w:w="897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得分</w:t>
            </w:r>
          </w:p>
        </w:tc>
        <w:tc>
          <w:tcPr>
            <w:tcW w:w="619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4.5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4.0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3.5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3.0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2.5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2.0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1.5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1.0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0.8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0.5</w:t>
            </w:r>
          </w:p>
        </w:tc>
        <w:tc>
          <w:tcPr>
            <w:tcW w:w="1304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</w:tr>
      <w:tr w:rsidR="00614319" w:rsidRPr="00D83801" w:rsidTr="004641A6">
        <w:trPr>
          <w:trHeight w:val="640"/>
        </w:trPr>
        <w:tc>
          <w:tcPr>
            <w:tcW w:w="897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中次</w:t>
            </w:r>
          </w:p>
        </w:tc>
        <w:tc>
          <w:tcPr>
            <w:tcW w:w="619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7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6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  <w:tc>
          <w:tcPr>
            <w:tcW w:w="1304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</w:tr>
      <w:tr w:rsidR="00614319" w:rsidRPr="00D83801" w:rsidTr="004641A6">
        <w:trPr>
          <w:trHeight w:val="650"/>
        </w:trPr>
        <w:tc>
          <w:tcPr>
            <w:tcW w:w="897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得分</w:t>
            </w:r>
          </w:p>
        </w:tc>
        <w:tc>
          <w:tcPr>
            <w:tcW w:w="619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15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13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12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6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676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  <w:tc>
          <w:tcPr>
            <w:tcW w:w="1304" w:type="dxa"/>
            <w:vAlign w:val="center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</w:tr>
    </w:tbl>
    <w:p w:rsidR="00614319" w:rsidRPr="00D83801" w:rsidRDefault="00614319" w:rsidP="00D83801">
      <w:pPr>
        <w:spacing w:line="600" w:lineRule="exact"/>
        <w:rPr>
          <w:rFonts w:ascii="仿宋" w:eastAsia="仿宋" w:hAnsi="仿宋" w:cs="宋体"/>
          <w:b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 xml:space="preserve">    中锋</w:t>
      </w:r>
    </w:p>
    <w:p w:rsidR="00614319" w:rsidRPr="00D83801" w:rsidRDefault="00614319" w:rsidP="00D83801">
      <w:pPr>
        <w:spacing w:line="600" w:lineRule="exact"/>
        <w:rPr>
          <w:rFonts w:ascii="仿宋" w:eastAsia="仿宋" w:hAnsi="仿宋" w:cs="宋体"/>
          <w:b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 xml:space="preserve">   </w:t>
      </w:r>
      <w:r w:rsidRPr="00D83801">
        <w:rPr>
          <w:rFonts w:ascii="仿宋" w:eastAsia="仿宋" w:hAnsi="仿宋" w:cs="宋体" w:hint="eastAsia"/>
          <w:bCs/>
          <w:sz w:val="32"/>
          <w:szCs w:val="32"/>
        </w:rPr>
        <w:t xml:space="preserve"> </w:t>
      </w: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>（1）二分投篮（限制区）（1分30秒自</w:t>
      </w:r>
      <w:proofErr w:type="gramStart"/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>投自抢</w:t>
      </w:r>
      <w:proofErr w:type="gramEnd"/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>）</w:t>
      </w:r>
    </w:p>
    <w:p w:rsidR="00614319" w:rsidRPr="00D83801" w:rsidRDefault="00614319" w:rsidP="00D83801">
      <w:pPr>
        <w:pStyle w:val="HTML"/>
        <w:spacing w:line="600" w:lineRule="exact"/>
        <w:rPr>
          <w:rFonts w:ascii="仿宋" w:eastAsia="仿宋" w:hAnsi="仿宋" w:cs="宋体"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Cs/>
          <w:sz w:val="32"/>
          <w:szCs w:val="32"/>
        </w:rPr>
        <w:t xml:space="preserve">    方法：自</w:t>
      </w:r>
      <w:proofErr w:type="gramStart"/>
      <w:r w:rsidRPr="00D83801">
        <w:rPr>
          <w:rFonts w:ascii="仿宋" w:eastAsia="仿宋" w:hAnsi="仿宋" w:cs="宋体" w:hint="eastAsia"/>
          <w:bCs/>
          <w:sz w:val="32"/>
          <w:szCs w:val="32"/>
        </w:rPr>
        <w:t>投自抢</w:t>
      </w:r>
      <w:proofErr w:type="gramEnd"/>
      <w:r w:rsidRPr="00D83801">
        <w:rPr>
          <w:rFonts w:ascii="仿宋" w:eastAsia="仿宋" w:hAnsi="仿宋" w:cs="宋体" w:hint="eastAsia"/>
          <w:bCs/>
          <w:sz w:val="32"/>
          <w:szCs w:val="32"/>
        </w:rPr>
        <w:t>，然后运球到二分线外投篮，时间1分30秒。</w:t>
      </w:r>
    </w:p>
    <w:p w:rsidR="00614319" w:rsidRPr="00D83801" w:rsidRDefault="00614319" w:rsidP="00D83801">
      <w:pPr>
        <w:pStyle w:val="HTML"/>
        <w:spacing w:line="600" w:lineRule="exact"/>
        <w:rPr>
          <w:rFonts w:ascii="仿宋" w:eastAsia="仿宋" w:hAnsi="仿宋" w:cs="宋体"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Cs/>
          <w:sz w:val="32"/>
          <w:szCs w:val="32"/>
        </w:rPr>
        <w:t xml:space="preserve">    分值：（25分）（</w:t>
      </w:r>
      <w:proofErr w:type="gramStart"/>
      <w:r w:rsidRPr="00D83801">
        <w:rPr>
          <w:rFonts w:ascii="仿宋" w:eastAsia="仿宋" w:hAnsi="仿宋" w:cs="宋体" w:hint="eastAsia"/>
          <w:bCs/>
          <w:sz w:val="32"/>
          <w:szCs w:val="32"/>
        </w:rPr>
        <w:t>投次占</w:t>
      </w:r>
      <w:proofErr w:type="gramEnd"/>
      <w:r w:rsidRPr="00D83801">
        <w:rPr>
          <w:rFonts w:ascii="仿宋" w:eastAsia="仿宋" w:hAnsi="仿宋" w:cs="宋体" w:hint="eastAsia"/>
          <w:bCs/>
          <w:sz w:val="32"/>
          <w:szCs w:val="32"/>
        </w:rPr>
        <w:t>5分、中次占20分）</w:t>
      </w:r>
    </w:p>
    <w:tbl>
      <w:tblPr>
        <w:tblStyle w:val="ae"/>
        <w:tblpPr w:leftFromText="180" w:rightFromText="180" w:vertAnchor="text" w:horzAnchor="margin" w:tblpXSpec="center" w:tblpY="696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940"/>
        <w:gridCol w:w="649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1220"/>
      </w:tblGrid>
      <w:tr w:rsidR="007D2FD3" w:rsidRPr="00D83801" w:rsidTr="004641A6">
        <w:trPr>
          <w:trHeight w:val="622"/>
        </w:trPr>
        <w:tc>
          <w:tcPr>
            <w:tcW w:w="940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gramStart"/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投次</w:t>
            </w:r>
            <w:proofErr w:type="gramEnd"/>
          </w:p>
        </w:tc>
        <w:tc>
          <w:tcPr>
            <w:tcW w:w="649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1220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7及以下</w:t>
            </w:r>
          </w:p>
        </w:tc>
      </w:tr>
      <w:tr w:rsidR="007D2FD3" w:rsidRPr="00D83801" w:rsidTr="004641A6">
        <w:trPr>
          <w:trHeight w:val="622"/>
        </w:trPr>
        <w:tc>
          <w:tcPr>
            <w:tcW w:w="940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得分</w:t>
            </w:r>
          </w:p>
        </w:tc>
        <w:tc>
          <w:tcPr>
            <w:tcW w:w="649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4.5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4.0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3.5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3.0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2.5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2.0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1.5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1.0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0.8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0.5</w:t>
            </w:r>
          </w:p>
        </w:tc>
        <w:tc>
          <w:tcPr>
            <w:tcW w:w="1220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</w:tr>
      <w:tr w:rsidR="007D2FD3" w:rsidRPr="00D83801" w:rsidTr="004641A6">
        <w:trPr>
          <w:trHeight w:val="640"/>
        </w:trPr>
        <w:tc>
          <w:tcPr>
            <w:tcW w:w="940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中次</w:t>
            </w:r>
          </w:p>
        </w:tc>
        <w:tc>
          <w:tcPr>
            <w:tcW w:w="649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1220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1及以下</w:t>
            </w:r>
          </w:p>
        </w:tc>
      </w:tr>
      <w:tr w:rsidR="007D2FD3" w:rsidRPr="00D83801" w:rsidTr="004641A6">
        <w:trPr>
          <w:trHeight w:val="650"/>
        </w:trPr>
        <w:tc>
          <w:tcPr>
            <w:tcW w:w="940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得分</w:t>
            </w:r>
          </w:p>
        </w:tc>
        <w:tc>
          <w:tcPr>
            <w:tcW w:w="649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  <w:tc>
          <w:tcPr>
            <w:tcW w:w="1220" w:type="dxa"/>
          </w:tcPr>
          <w:p w:rsidR="007D2FD3" w:rsidRPr="00D83801" w:rsidRDefault="007D2FD3" w:rsidP="007D2FD3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</w:tr>
    </w:tbl>
    <w:p w:rsidR="00614319" w:rsidRPr="00D83801" w:rsidRDefault="00614319" w:rsidP="00D83801">
      <w:pPr>
        <w:pStyle w:val="HTML"/>
        <w:spacing w:line="600" w:lineRule="exact"/>
        <w:rPr>
          <w:rFonts w:ascii="仿宋" w:eastAsia="仿宋" w:hAnsi="仿宋" w:cs="宋体"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Cs/>
          <w:sz w:val="32"/>
          <w:szCs w:val="32"/>
        </w:rPr>
        <w:t xml:space="preserve">    评分标准：</w:t>
      </w:r>
    </w:p>
    <w:p w:rsidR="00614319" w:rsidRPr="00D83801" w:rsidRDefault="00614319" w:rsidP="00D83801">
      <w:pPr>
        <w:spacing w:line="600" w:lineRule="exact"/>
        <w:rPr>
          <w:rFonts w:ascii="仿宋" w:eastAsia="仿宋" w:hAnsi="仿宋" w:cs="宋体"/>
          <w:b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 xml:space="preserve">    （2）二分投篮（限制区，1分钟定点投篮，五个角度，</w:t>
      </w:r>
      <w:proofErr w:type="gramStart"/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>每角度</w:t>
      </w:r>
      <w:proofErr w:type="gramEnd"/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>5球）如：图二</w:t>
      </w:r>
    </w:p>
    <w:p w:rsidR="00614319" w:rsidRPr="00D83801" w:rsidRDefault="00614319" w:rsidP="00D83801">
      <w:pPr>
        <w:pStyle w:val="HTML"/>
        <w:spacing w:line="600" w:lineRule="exact"/>
        <w:ind w:firstLineChars="100" w:firstLine="321"/>
        <w:rPr>
          <w:rFonts w:ascii="仿宋" w:eastAsia="仿宋" w:hAnsi="仿宋" w:cs="宋体"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 xml:space="preserve">  </w:t>
      </w:r>
      <w:r w:rsidRPr="00D83801">
        <w:rPr>
          <w:rFonts w:ascii="仿宋" w:eastAsia="仿宋" w:hAnsi="仿宋" w:cs="宋体" w:hint="eastAsia"/>
          <w:bCs/>
          <w:sz w:val="32"/>
          <w:szCs w:val="32"/>
        </w:rPr>
        <w:t xml:space="preserve"> 分值：（25分）（</w:t>
      </w:r>
      <w:proofErr w:type="gramStart"/>
      <w:r w:rsidRPr="00D83801">
        <w:rPr>
          <w:rFonts w:ascii="仿宋" w:eastAsia="仿宋" w:hAnsi="仿宋" w:cs="宋体" w:hint="eastAsia"/>
          <w:bCs/>
          <w:sz w:val="32"/>
          <w:szCs w:val="32"/>
        </w:rPr>
        <w:t>投次占</w:t>
      </w:r>
      <w:proofErr w:type="gramEnd"/>
      <w:r w:rsidRPr="00D83801">
        <w:rPr>
          <w:rFonts w:ascii="仿宋" w:eastAsia="仿宋" w:hAnsi="仿宋" w:cs="宋体" w:hint="eastAsia"/>
          <w:bCs/>
          <w:sz w:val="32"/>
          <w:szCs w:val="32"/>
        </w:rPr>
        <w:t>5分、中次占20分）</w:t>
      </w:r>
    </w:p>
    <w:p w:rsidR="00614319" w:rsidRPr="00D83801" w:rsidRDefault="00614319" w:rsidP="00D83801">
      <w:pPr>
        <w:pStyle w:val="HTML"/>
        <w:spacing w:line="600" w:lineRule="exact"/>
        <w:rPr>
          <w:rFonts w:ascii="仿宋" w:eastAsia="仿宋" w:hAnsi="仿宋" w:cs="宋体"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Cs/>
          <w:sz w:val="32"/>
          <w:szCs w:val="32"/>
        </w:rPr>
        <w:t xml:space="preserve">     评分标准：</w:t>
      </w:r>
    </w:p>
    <w:tbl>
      <w:tblPr>
        <w:tblStyle w:val="ae"/>
        <w:tblpPr w:leftFromText="180" w:rightFromText="180" w:vertAnchor="text" w:horzAnchor="page" w:tblpXSpec="center" w:tblpY="252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935"/>
        <w:gridCol w:w="645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1279"/>
      </w:tblGrid>
      <w:tr w:rsidR="00614319" w:rsidRPr="00D83801" w:rsidTr="005D070C">
        <w:trPr>
          <w:trHeight w:val="618"/>
        </w:trPr>
        <w:tc>
          <w:tcPr>
            <w:tcW w:w="935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gramStart"/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投次</w:t>
            </w:r>
            <w:proofErr w:type="gramEnd"/>
          </w:p>
        </w:tc>
        <w:tc>
          <w:tcPr>
            <w:tcW w:w="645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25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24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23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22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21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20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19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18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17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16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15</w:t>
            </w:r>
          </w:p>
        </w:tc>
        <w:tc>
          <w:tcPr>
            <w:tcW w:w="1279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14及以下</w:t>
            </w:r>
          </w:p>
        </w:tc>
      </w:tr>
      <w:tr w:rsidR="00614319" w:rsidRPr="00D83801" w:rsidTr="005D070C">
        <w:trPr>
          <w:trHeight w:val="618"/>
        </w:trPr>
        <w:tc>
          <w:tcPr>
            <w:tcW w:w="935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得分</w:t>
            </w:r>
          </w:p>
        </w:tc>
        <w:tc>
          <w:tcPr>
            <w:tcW w:w="645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4.5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4.0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3.5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3.0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2.5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2.0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1.5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1.0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0.8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0.5</w:t>
            </w:r>
          </w:p>
        </w:tc>
        <w:tc>
          <w:tcPr>
            <w:tcW w:w="1279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</w:tr>
      <w:tr w:rsidR="00614319" w:rsidRPr="00D83801" w:rsidTr="005D070C">
        <w:trPr>
          <w:trHeight w:val="639"/>
        </w:trPr>
        <w:tc>
          <w:tcPr>
            <w:tcW w:w="935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中次</w:t>
            </w:r>
          </w:p>
        </w:tc>
        <w:tc>
          <w:tcPr>
            <w:tcW w:w="645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18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17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16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15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14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13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12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11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1279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7及以下</w:t>
            </w:r>
          </w:p>
        </w:tc>
      </w:tr>
      <w:tr w:rsidR="00614319" w:rsidRPr="00D83801" w:rsidTr="005D070C">
        <w:trPr>
          <w:trHeight w:val="649"/>
        </w:trPr>
        <w:tc>
          <w:tcPr>
            <w:tcW w:w="935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得分</w:t>
            </w:r>
          </w:p>
        </w:tc>
        <w:tc>
          <w:tcPr>
            <w:tcW w:w="645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20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18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16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14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12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6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:rsidR="00614319" w:rsidRPr="00D83801" w:rsidRDefault="00614319" w:rsidP="00D83801">
            <w:pPr>
              <w:spacing w:line="6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</w:tr>
    </w:tbl>
    <w:p w:rsidR="00614319" w:rsidRPr="00D83801" w:rsidRDefault="00614319" w:rsidP="00D83801">
      <w:pPr>
        <w:pStyle w:val="HTML"/>
        <w:spacing w:line="600" w:lineRule="exact"/>
        <w:rPr>
          <w:rFonts w:ascii="仿宋" w:eastAsia="仿宋" w:hAnsi="仿宋" w:cs="宋体"/>
          <w:b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lastRenderedPageBreak/>
        <w:t xml:space="preserve">   </w:t>
      </w:r>
      <w:r w:rsidRPr="00D83801">
        <w:rPr>
          <w:rFonts w:ascii="仿宋" w:eastAsia="仿宋" w:hAnsi="仿宋" w:cs="宋体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21EBB45" wp14:editId="10030B3A">
            <wp:simplePos x="0" y="0"/>
            <wp:positionH relativeFrom="column">
              <wp:posOffset>771525</wp:posOffset>
            </wp:positionH>
            <wp:positionV relativeFrom="paragraph">
              <wp:posOffset>-3175</wp:posOffset>
            </wp:positionV>
            <wp:extent cx="3238500" cy="2085975"/>
            <wp:effectExtent l="0" t="0" r="0" b="0"/>
            <wp:wrapSquare wrapText="bothSides"/>
            <wp:docPr id="2" name="图片 2" descr="限制区投篮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限制区投篮图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20862" t="25939" r="21216" b="2636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4319" w:rsidRPr="00D83801" w:rsidRDefault="00614319" w:rsidP="00D83801">
      <w:pPr>
        <w:pStyle w:val="HTML"/>
        <w:spacing w:line="600" w:lineRule="exact"/>
        <w:rPr>
          <w:rFonts w:ascii="仿宋" w:eastAsia="仿宋" w:hAnsi="仿宋" w:cs="宋体"/>
          <w:b/>
          <w:bCs/>
          <w:sz w:val="32"/>
          <w:szCs w:val="32"/>
        </w:rPr>
      </w:pPr>
    </w:p>
    <w:p w:rsidR="00614319" w:rsidRPr="00D83801" w:rsidRDefault="00614319" w:rsidP="00D83801">
      <w:pPr>
        <w:pStyle w:val="HTML"/>
        <w:spacing w:line="600" w:lineRule="exact"/>
        <w:rPr>
          <w:rFonts w:ascii="仿宋" w:eastAsia="仿宋" w:hAnsi="仿宋" w:cs="宋体"/>
          <w:b/>
          <w:bCs/>
          <w:sz w:val="32"/>
          <w:szCs w:val="32"/>
        </w:rPr>
      </w:pPr>
    </w:p>
    <w:p w:rsidR="00614319" w:rsidRPr="00D83801" w:rsidRDefault="00614319" w:rsidP="00D83801">
      <w:pPr>
        <w:pStyle w:val="HTML"/>
        <w:spacing w:line="600" w:lineRule="exact"/>
        <w:rPr>
          <w:rFonts w:ascii="仿宋" w:eastAsia="仿宋" w:hAnsi="仿宋" w:cs="宋体"/>
          <w:b/>
          <w:bCs/>
          <w:sz w:val="32"/>
          <w:szCs w:val="32"/>
        </w:rPr>
      </w:pPr>
    </w:p>
    <w:p w:rsidR="00614319" w:rsidRPr="00D83801" w:rsidRDefault="00614319" w:rsidP="00D83801">
      <w:pPr>
        <w:pStyle w:val="HTML"/>
        <w:spacing w:line="600" w:lineRule="exact"/>
        <w:rPr>
          <w:rFonts w:ascii="仿宋" w:eastAsia="仿宋" w:hAnsi="仿宋" w:cs="宋体"/>
          <w:b/>
          <w:bCs/>
          <w:sz w:val="32"/>
          <w:szCs w:val="32"/>
        </w:rPr>
      </w:pPr>
    </w:p>
    <w:p w:rsidR="00614319" w:rsidRPr="00D83801" w:rsidRDefault="00614319" w:rsidP="00D83801">
      <w:pPr>
        <w:pStyle w:val="HTML"/>
        <w:spacing w:line="600" w:lineRule="exact"/>
        <w:rPr>
          <w:rFonts w:ascii="仿宋" w:eastAsia="仿宋" w:hAnsi="仿宋" w:cs="宋体"/>
          <w:b/>
          <w:bCs/>
          <w:sz w:val="32"/>
          <w:szCs w:val="32"/>
        </w:rPr>
      </w:pPr>
    </w:p>
    <w:p w:rsidR="00614319" w:rsidRPr="00D83801" w:rsidRDefault="00614319" w:rsidP="00D83801">
      <w:pPr>
        <w:pStyle w:val="HTML"/>
        <w:spacing w:line="600" w:lineRule="exact"/>
        <w:ind w:firstLineChars="1000" w:firstLine="3200"/>
        <w:rPr>
          <w:rFonts w:ascii="仿宋" w:eastAsia="仿宋" w:hAnsi="仿宋" w:cs="宋体"/>
          <w:b/>
          <w:bCs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图二</w:t>
      </w:r>
    </w:p>
    <w:p w:rsidR="00614319" w:rsidRPr="00D83801" w:rsidRDefault="00614319" w:rsidP="00D83801">
      <w:pPr>
        <w:pStyle w:val="HTML"/>
        <w:spacing w:line="600" w:lineRule="exact"/>
        <w:rPr>
          <w:rFonts w:ascii="仿宋" w:eastAsia="仿宋" w:hAnsi="仿宋" w:cs="宋体"/>
          <w:b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 xml:space="preserve"> 3. 全场5对5攻守对抗（40分）</w:t>
      </w:r>
    </w:p>
    <w:p w:rsidR="00614319" w:rsidRPr="00D83801" w:rsidRDefault="00614319" w:rsidP="00D83801">
      <w:pPr>
        <w:pStyle w:val="HTML"/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D83801">
        <w:rPr>
          <w:rFonts w:ascii="仿宋" w:eastAsia="仿宋" w:hAnsi="仿宋" w:cs="宋体" w:hint="eastAsia"/>
          <w:sz w:val="32"/>
          <w:szCs w:val="32"/>
        </w:rPr>
        <w:t>根据个人技术运用能力、局部战术配合意识、攻守转换意识、整体战术配合意识四个方面进行评定。</w:t>
      </w:r>
    </w:p>
    <w:p w:rsidR="00614319" w:rsidRPr="00D83801" w:rsidRDefault="00614319" w:rsidP="00D83801">
      <w:pPr>
        <w:pStyle w:val="HTML"/>
        <w:spacing w:line="600" w:lineRule="exact"/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Cs/>
          <w:sz w:val="32"/>
          <w:szCs w:val="32"/>
        </w:rPr>
        <w:t>优 ：40-30分, 良 ：29-20分,一般 ：19-10分，较差 ：9-0分</w:t>
      </w:r>
    </w:p>
    <w:p w:rsidR="00D83801" w:rsidRDefault="00D83801" w:rsidP="00D83801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</w:p>
    <w:p w:rsidR="00614319" w:rsidRPr="00D83801" w:rsidRDefault="00614319" w:rsidP="00D83801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 w:rsidRPr="00D83801">
        <w:rPr>
          <w:rFonts w:ascii="仿宋" w:eastAsia="仿宋" w:hAnsi="仿宋" w:hint="eastAsia"/>
          <w:b/>
          <w:sz w:val="32"/>
          <w:szCs w:val="32"/>
        </w:rPr>
        <w:t>【男子羽毛球】</w:t>
      </w:r>
    </w:p>
    <w:p w:rsidR="00614319" w:rsidRPr="00D83801" w:rsidRDefault="00614319" w:rsidP="00D83801">
      <w:pPr>
        <w:pStyle w:val="HTML"/>
        <w:spacing w:line="60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>一、选拔说明：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 xml:space="preserve"> 1. 在国家体育总局乒乓球羽毛球管理中心注册的专业运动员不予录取。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 xml:space="preserve"> 2.</w:t>
      </w:r>
      <w:r w:rsidRPr="00D83801">
        <w:rPr>
          <w:rFonts w:ascii="仿宋" w:eastAsia="仿宋" w:hAnsi="仿宋"/>
          <w:sz w:val="32"/>
          <w:szCs w:val="32"/>
        </w:rPr>
        <w:t xml:space="preserve"> </w:t>
      </w: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曾经是或目前仍属国家、省、自治区、直辖市、特别行政区运动队正式在编的运动员，均不予录取。</w:t>
      </w:r>
    </w:p>
    <w:p w:rsidR="00614319" w:rsidRPr="00D83801" w:rsidRDefault="00614319" w:rsidP="00D83801">
      <w:pPr>
        <w:widowControl/>
        <w:shd w:val="clear" w:color="auto" w:fill="FFFFFF"/>
        <w:spacing w:line="600" w:lineRule="exact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二、测试内容、方法、评分标准</w:t>
      </w:r>
    </w:p>
    <w:p w:rsidR="00614319" w:rsidRPr="00D83801" w:rsidRDefault="00614319" w:rsidP="00D83801">
      <w:pPr>
        <w:spacing w:line="600" w:lineRule="exact"/>
        <w:ind w:firstLine="435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测试分两个阶段进行：第一阶段实战比赛，第二阶段基本技术评定。</w:t>
      </w:r>
    </w:p>
    <w:p w:rsidR="00614319" w:rsidRPr="00D83801" w:rsidRDefault="00614319" w:rsidP="00D83801">
      <w:pPr>
        <w:widowControl/>
        <w:shd w:val="clear" w:color="auto" w:fill="FFFFFF"/>
        <w:spacing w:line="600" w:lineRule="exact"/>
        <w:ind w:firstLine="420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（一）第一阶段：实战比赛（40分）</w:t>
      </w:r>
    </w:p>
    <w:p w:rsidR="00614319" w:rsidRPr="00D83801" w:rsidRDefault="00614319" w:rsidP="00D83801">
      <w:pPr>
        <w:spacing w:line="600" w:lineRule="exact"/>
        <w:ind w:firstLine="435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 xml:space="preserve">测试方法：分组循环单打比赛  </w:t>
      </w:r>
    </w:p>
    <w:p w:rsidR="00614319" w:rsidRPr="00D83801" w:rsidRDefault="00614319" w:rsidP="00D83801">
      <w:pPr>
        <w:spacing w:line="600" w:lineRule="exact"/>
        <w:ind w:firstLine="435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（1）根据报名参加测试的人数分成若干小组，分别进行小组循环比赛，比赛采用11分3局2胜制。</w:t>
      </w:r>
    </w:p>
    <w:p w:rsidR="00614319" w:rsidRPr="00D83801" w:rsidRDefault="00614319" w:rsidP="00D83801">
      <w:pPr>
        <w:spacing w:line="600" w:lineRule="exact"/>
        <w:ind w:firstLine="435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（2）如果某个组别参加比赛人数不足3人时，则取消该组比赛，由考评组决定比赛方式。</w:t>
      </w:r>
    </w:p>
    <w:p w:rsidR="00614319" w:rsidRPr="00D83801" w:rsidRDefault="00614319" w:rsidP="00D83801">
      <w:pPr>
        <w:spacing w:line="600" w:lineRule="exact"/>
        <w:ind w:firstLine="435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（3）根据分组情况，赛前确定各组进入第二阶段技术评定的名次。</w:t>
      </w:r>
    </w:p>
    <w:p w:rsidR="00614319" w:rsidRPr="00D83801" w:rsidRDefault="00614319" w:rsidP="00D83801">
      <w:pPr>
        <w:spacing w:line="600" w:lineRule="exact"/>
        <w:ind w:firstLine="435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（4）评分标准：</w:t>
      </w:r>
    </w:p>
    <w:p w:rsidR="00614319" w:rsidRPr="00D83801" w:rsidRDefault="00614319" w:rsidP="00D83801">
      <w:pPr>
        <w:widowControl/>
        <w:shd w:val="clear" w:color="auto" w:fill="FFFFFF"/>
        <w:spacing w:line="600" w:lineRule="exact"/>
        <w:ind w:firstLine="42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按比赛名次计分（40分）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966"/>
        <w:gridCol w:w="1119"/>
        <w:gridCol w:w="1119"/>
        <w:gridCol w:w="1119"/>
        <w:gridCol w:w="1119"/>
        <w:gridCol w:w="1119"/>
        <w:gridCol w:w="1119"/>
        <w:gridCol w:w="1119"/>
      </w:tblGrid>
      <w:tr w:rsidR="00614319" w:rsidRPr="00D83801" w:rsidTr="00D83801">
        <w:trPr>
          <w:jc w:val="center"/>
        </w:trPr>
        <w:tc>
          <w:tcPr>
            <w:tcW w:w="1209" w:type="dxa"/>
            <w:vAlign w:val="center"/>
          </w:tcPr>
          <w:p w:rsidR="00614319" w:rsidRPr="00D83801" w:rsidRDefault="00614319" w:rsidP="00D83801">
            <w:pPr>
              <w:widowControl/>
              <w:shd w:val="clear" w:color="auto" w:fill="FFFFFF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小组名次</w:t>
            </w:r>
          </w:p>
        </w:tc>
        <w:tc>
          <w:tcPr>
            <w:tcW w:w="966" w:type="dxa"/>
            <w:vAlign w:val="center"/>
          </w:tcPr>
          <w:p w:rsidR="00614319" w:rsidRPr="00D83801" w:rsidRDefault="00614319" w:rsidP="00D83801">
            <w:pPr>
              <w:widowControl/>
              <w:shd w:val="clear" w:color="auto" w:fill="FFFFFF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1119" w:type="dxa"/>
            <w:vAlign w:val="center"/>
          </w:tcPr>
          <w:p w:rsidR="00614319" w:rsidRPr="00D83801" w:rsidRDefault="00614319" w:rsidP="00D83801">
            <w:pPr>
              <w:widowControl/>
              <w:shd w:val="clear" w:color="auto" w:fill="FFFFFF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1119" w:type="dxa"/>
            <w:vAlign w:val="center"/>
          </w:tcPr>
          <w:p w:rsidR="00614319" w:rsidRPr="00D83801" w:rsidRDefault="00614319" w:rsidP="00D83801">
            <w:pPr>
              <w:widowControl/>
              <w:shd w:val="clear" w:color="auto" w:fill="FFFFFF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1119" w:type="dxa"/>
            <w:vAlign w:val="center"/>
          </w:tcPr>
          <w:p w:rsidR="00614319" w:rsidRPr="00D83801" w:rsidRDefault="00614319" w:rsidP="00D83801">
            <w:pPr>
              <w:widowControl/>
              <w:shd w:val="clear" w:color="auto" w:fill="FFFFFF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第四名</w:t>
            </w:r>
          </w:p>
        </w:tc>
        <w:tc>
          <w:tcPr>
            <w:tcW w:w="1119" w:type="dxa"/>
            <w:vAlign w:val="center"/>
          </w:tcPr>
          <w:p w:rsidR="00614319" w:rsidRPr="00D83801" w:rsidRDefault="00614319" w:rsidP="00D83801">
            <w:pPr>
              <w:widowControl/>
              <w:shd w:val="clear" w:color="auto" w:fill="FFFFFF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第五名</w:t>
            </w:r>
          </w:p>
        </w:tc>
        <w:tc>
          <w:tcPr>
            <w:tcW w:w="1119" w:type="dxa"/>
            <w:vAlign w:val="center"/>
          </w:tcPr>
          <w:p w:rsidR="00614319" w:rsidRPr="00D83801" w:rsidRDefault="00614319" w:rsidP="00D83801">
            <w:pPr>
              <w:widowControl/>
              <w:shd w:val="clear" w:color="auto" w:fill="FFFFFF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第六名</w:t>
            </w:r>
          </w:p>
        </w:tc>
        <w:tc>
          <w:tcPr>
            <w:tcW w:w="1119" w:type="dxa"/>
            <w:vAlign w:val="center"/>
          </w:tcPr>
          <w:p w:rsidR="00614319" w:rsidRPr="00D83801" w:rsidRDefault="00614319" w:rsidP="00D83801">
            <w:pPr>
              <w:widowControl/>
              <w:shd w:val="clear" w:color="auto" w:fill="FFFFFF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第七名</w:t>
            </w:r>
          </w:p>
        </w:tc>
        <w:tc>
          <w:tcPr>
            <w:tcW w:w="1119" w:type="dxa"/>
            <w:vAlign w:val="center"/>
          </w:tcPr>
          <w:p w:rsidR="00614319" w:rsidRPr="00D83801" w:rsidRDefault="00614319" w:rsidP="00D83801">
            <w:pPr>
              <w:widowControl/>
              <w:shd w:val="clear" w:color="auto" w:fill="FFFFFF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第八名</w:t>
            </w:r>
          </w:p>
        </w:tc>
      </w:tr>
      <w:tr w:rsidR="00614319" w:rsidRPr="00D83801" w:rsidTr="00D83801">
        <w:trPr>
          <w:trHeight w:val="450"/>
          <w:jc w:val="center"/>
        </w:trPr>
        <w:tc>
          <w:tcPr>
            <w:tcW w:w="1209" w:type="dxa"/>
            <w:vAlign w:val="center"/>
          </w:tcPr>
          <w:p w:rsidR="00614319" w:rsidRPr="00D83801" w:rsidRDefault="00614319" w:rsidP="00D83801">
            <w:pPr>
              <w:widowControl/>
              <w:shd w:val="clear" w:color="auto" w:fill="FFFFFF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得分</w:t>
            </w:r>
          </w:p>
        </w:tc>
        <w:tc>
          <w:tcPr>
            <w:tcW w:w="966" w:type="dxa"/>
            <w:vAlign w:val="center"/>
          </w:tcPr>
          <w:p w:rsidR="00614319" w:rsidRPr="00D83801" w:rsidRDefault="00614319" w:rsidP="00D83801">
            <w:pPr>
              <w:widowControl/>
              <w:shd w:val="clear" w:color="auto" w:fill="FFFFFF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119" w:type="dxa"/>
            <w:vAlign w:val="center"/>
          </w:tcPr>
          <w:p w:rsidR="00614319" w:rsidRPr="00D83801" w:rsidRDefault="00614319" w:rsidP="00D83801">
            <w:pPr>
              <w:widowControl/>
              <w:shd w:val="clear" w:color="auto" w:fill="FFFFFF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119" w:type="dxa"/>
            <w:vAlign w:val="center"/>
          </w:tcPr>
          <w:p w:rsidR="00614319" w:rsidRPr="00D83801" w:rsidRDefault="00614319" w:rsidP="00D83801">
            <w:pPr>
              <w:widowControl/>
              <w:shd w:val="clear" w:color="auto" w:fill="FFFFFF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119" w:type="dxa"/>
            <w:vAlign w:val="center"/>
          </w:tcPr>
          <w:p w:rsidR="00614319" w:rsidRPr="00D83801" w:rsidRDefault="00614319" w:rsidP="00D83801">
            <w:pPr>
              <w:widowControl/>
              <w:shd w:val="clear" w:color="auto" w:fill="FFFFFF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119" w:type="dxa"/>
            <w:vAlign w:val="center"/>
          </w:tcPr>
          <w:p w:rsidR="00614319" w:rsidRPr="00D83801" w:rsidRDefault="00614319" w:rsidP="00D83801">
            <w:pPr>
              <w:widowControl/>
              <w:shd w:val="clear" w:color="auto" w:fill="FFFFFF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119" w:type="dxa"/>
            <w:vAlign w:val="center"/>
          </w:tcPr>
          <w:p w:rsidR="00614319" w:rsidRPr="00D83801" w:rsidRDefault="00614319" w:rsidP="00D83801">
            <w:pPr>
              <w:widowControl/>
              <w:shd w:val="clear" w:color="auto" w:fill="FFFFFF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119" w:type="dxa"/>
            <w:vAlign w:val="center"/>
          </w:tcPr>
          <w:p w:rsidR="00614319" w:rsidRPr="00D83801" w:rsidRDefault="00614319" w:rsidP="00D83801">
            <w:pPr>
              <w:widowControl/>
              <w:shd w:val="clear" w:color="auto" w:fill="FFFFFF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119" w:type="dxa"/>
            <w:vAlign w:val="center"/>
          </w:tcPr>
          <w:p w:rsidR="00614319" w:rsidRPr="00D83801" w:rsidRDefault="00614319" w:rsidP="00D83801">
            <w:pPr>
              <w:widowControl/>
              <w:shd w:val="clear" w:color="auto" w:fill="FFFFFF"/>
              <w:spacing w:line="6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8380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</w:tr>
    </w:tbl>
    <w:p w:rsidR="00614319" w:rsidRPr="00D83801" w:rsidRDefault="00614319" w:rsidP="00D83801">
      <w:pPr>
        <w:widowControl/>
        <w:shd w:val="clear" w:color="auto" w:fill="FFFFFF"/>
        <w:spacing w:line="600" w:lineRule="exact"/>
        <w:ind w:firstLine="420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（二）第二阶段：基本技术评定（6</w:t>
      </w:r>
      <w:r w:rsidRPr="00D83801">
        <w:rPr>
          <w:rFonts w:ascii="仿宋" w:eastAsia="仿宋" w:hAnsi="仿宋" w:cs="宋体"/>
          <w:b/>
          <w:bCs/>
          <w:kern w:val="0"/>
          <w:sz w:val="32"/>
          <w:szCs w:val="32"/>
        </w:rPr>
        <w:t>0</w:t>
      </w:r>
      <w:r w:rsidRPr="00D83801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分）</w:t>
      </w:r>
    </w:p>
    <w:p w:rsidR="00614319" w:rsidRPr="00D83801" w:rsidRDefault="00614319" w:rsidP="00D83801">
      <w:pPr>
        <w:widowControl/>
        <w:shd w:val="clear" w:color="auto" w:fill="FFFFFF"/>
        <w:spacing w:line="600" w:lineRule="exact"/>
        <w:ind w:firstLine="420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（1）单打技术（3</w:t>
      </w:r>
      <w:r w:rsidRPr="00D83801">
        <w:rPr>
          <w:rFonts w:ascii="仿宋" w:eastAsia="仿宋" w:hAnsi="仿宋" w:cs="宋体"/>
          <w:b/>
          <w:bCs/>
          <w:kern w:val="0"/>
          <w:sz w:val="32"/>
          <w:szCs w:val="32"/>
        </w:rPr>
        <w:t>0</w:t>
      </w:r>
      <w:r w:rsidRPr="00D83801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分）</w:t>
      </w:r>
    </w:p>
    <w:p w:rsidR="00614319" w:rsidRPr="00D83801" w:rsidRDefault="00614319" w:rsidP="00D83801">
      <w:pPr>
        <w:widowControl/>
        <w:shd w:val="clear" w:color="auto" w:fill="FFFFFF"/>
        <w:spacing w:line="600" w:lineRule="exact"/>
        <w:ind w:firstLineChars="250" w:firstLine="803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1）高球对攻</w:t>
      </w:r>
    </w:p>
    <w:p w:rsidR="00614319" w:rsidRPr="00D83801" w:rsidRDefault="00614319" w:rsidP="00D83801">
      <w:pPr>
        <w:widowControl/>
        <w:shd w:val="clear" w:color="auto" w:fill="FFFFFF"/>
        <w:spacing w:line="600" w:lineRule="exact"/>
        <w:ind w:firstLine="42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 xml:space="preserve"> 方法：考生两人为一组做高球对攻练习。</w:t>
      </w:r>
    </w:p>
    <w:p w:rsidR="00614319" w:rsidRPr="00D83801" w:rsidRDefault="00614319" w:rsidP="00D83801">
      <w:pPr>
        <w:widowControl/>
        <w:shd w:val="clear" w:color="auto" w:fill="FFFFFF"/>
        <w:spacing w:line="600" w:lineRule="exact"/>
        <w:ind w:firstLineChars="250" w:firstLine="803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2）接吊</w:t>
      </w:r>
    </w:p>
    <w:p w:rsidR="00614319" w:rsidRPr="00D83801" w:rsidRDefault="00614319" w:rsidP="00D83801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方法:考生两人为一组,一人吊杀球,另一人</w:t>
      </w:r>
      <w:proofErr w:type="gramStart"/>
      <w:r w:rsidRPr="00D83801">
        <w:rPr>
          <w:rFonts w:ascii="仿宋" w:eastAsia="仿宋" w:hAnsi="仿宋" w:cs="宋体" w:hint="eastAsia"/>
          <w:kern w:val="0"/>
          <w:sz w:val="32"/>
          <w:szCs w:val="32"/>
        </w:rPr>
        <w:t>接吊杀</w:t>
      </w:r>
      <w:proofErr w:type="gramEnd"/>
      <w:r w:rsidRPr="00D83801">
        <w:rPr>
          <w:rFonts w:ascii="仿宋" w:eastAsia="仿宋" w:hAnsi="仿宋" w:cs="宋体" w:hint="eastAsia"/>
          <w:kern w:val="0"/>
          <w:sz w:val="32"/>
          <w:szCs w:val="32"/>
        </w:rPr>
        <w:t>,进攻一方吊球后</w:t>
      </w:r>
      <w:proofErr w:type="gramStart"/>
      <w:r w:rsidRPr="00D83801">
        <w:rPr>
          <w:rFonts w:ascii="仿宋" w:eastAsia="仿宋" w:hAnsi="仿宋" w:cs="宋体" w:hint="eastAsia"/>
          <w:kern w:val="0"/>
          <w:sz w:val="32"/>
          <w:szCs w:val="32"/>
        </w:rPr>
        <w:t>须回到</w:t>
      </w:r>
      <w:proofErr w:type="gramEnd"/>
      <w:r w:rsidRPr="00D83801">
        <w:rPr>
          <w:rFonts w:ascii="仿宋" w:eastAsia="仿宋" w:hAnsi="仿宋" w:cs="宋体" w:hint="eastAsia"/>
          <w:kern w:val="0"/>
          <w:sz w:val="32"/>
          <w:szCs w:val="32"/>
        </w:rPr>
        <w:t>中心位置两边移动,杀球后要从后场移动至网前搓球,防守一方接吊球时挑球至对方后场,</w:t>
      </w:r>
      <w:proofErr w:type="gramStart"/>
      <w:r w:rsidRPr="00D83801">
        <w:rPr>
          <w:rFonts w:ascii="仿宋" w:eastAsia="仿宋" w:hAnsi="仿宋" w:cs="宋体" w:hint="eastAsia"/>
          <w:kern w:val="0"/>
          <w:sz w:val="32"/>
          <w:szCs w:val="32"/>
        </w:rPr>
        <w:t>接杀球</w:t>
      </w:r>
      <w:proofErr w:type="gramEnd"/>
      <w:r w:rsidRPr="00D83801">
        <w:rPr>
          <w:rFonts w:ascii="仿宋" w:eastAsia="仿宋" w:hAnsi="仿宋" w:cs="宋体" w:hint="eastAsia"/>
          <w:kern w:val="0"/>
          <w:sz w:val="32"/>
          <w:szCs w:val="32"/>
        </w:rPr>
        <w:t>时可挡网前,3分钟后双方交换。</w:t>
      </w:r>
    </w:p>
    <w:p w:rsidR="00614319" w:rsidRPr="00D83801" w:rsidRDefault="00614319" w:rsidP="00D83801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评分标准：</w:t>
      </w:r>
    </w:p>
    <w:p w:rsidR="00614319" w:rsidRPr="00D83801" w:rsidRDefault="00614319" w:rsidP="00D83801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根据打法类型特点、基本功技术、实战技术、场上作风四个方面进行评定。</w:t>
      </w:r>
    </w:p>
    <w:p w:rsidR="00614319" w:rsidRPr="00D83801" w:rsidRDefault="00614319" w:rsidP="00D83801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 xml:space="preserve">优：30—24分，良： 23.9—18分，一般： 17.9—12分，差：12分以下 </w:t>
      </w:r>
    </w:p>
    <w:p w:rsidR="00614319" w:rsidRPr="00D83801" w:rsidRDefault="00614319" w:rsidP="00D83801">
      <w:pPr>
        <w:widowControl/>
        <w:shd w:val="clear" w:color="auto" w:fill="FFFFFF"/>
        <w:spacing w:line="600" w:lineRule="exact"/>
        <w:ind w:firstLine="420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（2）双打技术（3</w:t>
      </w:r>
      <w:r w:rsidRPr="00D83801">
        <w:rPr>
          <w:rFonts w:ascii="仿宋" w:eastAsia="仿宋" w:hAnsi="仿宋" w:cs="宋体"/>
          <w:b/>
          <w:bCs/>
          <w:kern w:val="0"/>
          <w:sz w:val="32"/>
          <w:szCs w:val="32"/>
        </w:rPr>
        <w:t>0</w:t>
      </w:r>
      <w:r w:rsidRPr="00D83801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分）</w:t>
      </w:r>
    </w:p>
    <w:p w:rsidR="00614319" w:rsidRPr="00D83801" w:rsidRDefault="00614319" w:rsidP="00D83801">
      <w:pPr>
        <w:widowControl/>
        <w:shd w:val="clear" w:color="auto" w:fill="FFFFFF"/>
        <w:spacing w:line="600" w:lineRule="exact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1）半场平抽挡</w:t>
      </w:r>
    </w:p>
    <w:p w:rsidR="00614319" w:rsidRPr="00D83801" w:rsidRDefault="00614319" w:rsidP="00D83801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方法：考生两人一组，站在场地中部，用平球相互抽球，积极下压，获得主动一方上网扑球，被动一方调整位置进行挡球。</w:t>
      </w:r>
    </w:p>
    <w:p w:rsidR="00614319" w:rsidRPr="00D83801" w:rsidRDefault="00614319" w:rsidP="00D83801">
      <w:pPr>
        <w:widowControl/>
        <w:shd w:val="clear" w:color="auto" w:fill="FFFFFF"/>
        <w:spacing w:line="600" w:lineRule="exact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2）多</w:t>
      </w:r>
      <w:proofErr w:type="gramStart"/>
      <w:r w:rsidRPr="00D83801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球轮攻</w:t>
      </w:r>
      <w:proofErr w:type="gramEnd"/>
    </w:p>
    <w:p w:rsidR="00614319" w:rsidRPr="00D83801" w:rsidRDefault="00614319" w:rsidP="00D83801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方法：每两名考生组合成一对双打</w:t>
      </w:r>
      <w:proofErr w:type="gramStart"/>
      <w:r w:rsidRPr="00D83801">
        <w:rPr>
          <w:rFonts w:ascii="仿宋" w:eastAsia="仿宋" w:hAnsi="仿宋" w:cs="宋体" w:hint="eastAsia"/>
          <w:kern w:val="0"/>
          <w:sz w:val="32"/>
          <w:szCs w:val="32"/>
        </w:rPr>
        <w:t>搭挡</w:t>
      </w:r>
      <w:proofErr w:type="gramEnd"/>
      <w:r w:rsidRPr="00D83801">
        <w:rPr>
          <w:rFonts w:ascii="仿宋" w:eastAsia="仿宋" w:hAnsi="仿宋" w:cs="宋体" w:hint="eastAsia"/>
          <w:kern w:val="0"/>
          <w:sz w:val="32"/>
          <w:szCs w:val="32"/>
        </w:rPr>
        <w:t>，由考评员以发多球的形式</w:t>
      </w:r>
      <w:proofErr w:type="gramStart"/>
      <w:r w:rsidRPr="00D83801">
        <w:rPr>
          <w:rFonts w:ascii="仿宋" w:eastAsia="仿宋" w:hAnsi="仿宋" w:cs="宋体" w:hint="eastAsia"/>
          <w:kern w:val="0"/>
          <w:sz w:val="32"/>
          <w:szCs w:val="32"/>
        </w:rPr>
        <w:t>做轮攻</w:t>
      </w:r>
      <w:proofErr w:type="gramEnd"/>
      <w:r w:rsidRPr="00D83801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14319" w:rsidRPr="00D83801" w:rsidRDefault="00614319" w:rsidP="00D83801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评分标准：</w:t>
      </w:r>
    </w:p>
    <w:p w:rsidR="00614319" w:rsidRPr="00D83801" w:rsidRDefault="00614319" w:rsidP="00D83801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根据打法类型特点、基本功技术、实战技术、场上作风四个方面进行评定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优：30—24分，良： 23.9—18分，一般： 17.9—12分，差：12分以下</w:t>
      </w:r>
    </w:p>
    <w:p w:rsidR="00614319" w:rsidRPr="00D83801" w:rsidRDefault="00614319" w:rsidP="00D83801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614319" w:rsidRPr="00D83801" w:rsidRDefault="00614319" w:rsidP="00D83801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 w:rsidRPr="00D83801">
        <w:rPr>
          <w:rFonts w:ascii="仿宋" w:eastAsia="仿宋" w:hAnsi="仿宋" w:hint="eastAsia"/>
          <w:b/>
          <w:sz w:val="32"/>
          <w:szCs w:val="32"/>
        </w:rPr>
        <w:t>【女子羽毛球】</w:t>
      </w:r>
    </w:p>
    <w:p w:rsidR="00614319" w:rsidRPr="00D83801" w:rsidRDefault="00614319" w:rsidP="00D83801">
      <w:pPr>
        <w:pStyle w:val="HTML"/>
        <w:spacing w:line="60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sz w:val="32"/>
          <w:szCs w:val="32"/>
        </w:rPr>
        <w:t>一、选拔说明：</w:t>
      </w:r>
    </w:p>
    <w:p w:rsidR="00614319" w:rsidRPr="00D83801" w:rsidRDefault="00614319" w:rsidP="00D83801">
      <w:pPr>
        <w:spacing w:line="600" w:lineRule="exact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 xml:space="preserve">     1. 在国家体育总局乒乓球羽毛球管理中心注册的专业运动员不予录取。</w:t>
      </w:r>
    </w:p>
    <w:p w:rsidR="00614319" w:rsidRPr="00D83801" w:rsidRDefault="00614319" w:rsidP="00D83801">
      <w:pPr>
        <w:spacing w:line="600" w:lineRule="exact"/>
        <w:rPr>
          <w:rFonts w:ascii="仿宋" w:eastAsia="仿宋" w:hAnsi="仿宋" w:cs="宋体"/>
          <w:kern w:val="0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 xml:space="preserve">     2.</w:t>
      </w:r>
      <w:r w:rsidRPr="00D83801">
        <w:rPr>
          <w:rFonts w:ascii="仿宋" w:eastAsia="仿宋" w:hAnsi="仿宋"/>
          <w:sz w:val="32"/>
          <w:szCs w:val="32"/>
        </w:rPr>
        <w:t xml:space="preserve"> </w:t>
      </w:r>
      <w:r w:rsidRPr="00D83801">
        <w:rPr>
          <w:rFonts w:ascii="仿宋" w:eastAsia="仿宋" w:hAnsi="仿宋" w:cs="宋体" w:hint="eastAsia"/>
          <w:kern w:val="0"/>
          <w:sz w:val="32"/>
          <w:szCs w:val="32"/>
        </w:rPr>
        <w:t>曾经是或目前仍属国家、省、自治区、直辖市、特别行政区运动队正式在编的运动员，均不予录取。</w:t>
      </w:r>
    </w:p>
    <w:p w:rsidR="00614319" w:rsidRPr="00D83801" w:rsidRDefault="00614319" w:rsidP="00D83801">
      <w:pPr>
        <w:widowControl/>
        <w:shd w:val="clear" w:color="auto" w:fill="FFFFFF"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二、测试内容、方法、评分标准</w:t>
      </w:r>
    </w:p>
    <w:p w:rsidR="00614319" w:rsidRPr="00D83801" w:rsidRDefault="00614319" w:rsidP="00D83801">
      <w:pPr>
        <w:spacing w:line="6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D83801">
        <w:rPr>
          <w:rFonts w:ascii="仿宋" w:eastAsia="仿宋" w:hAnsi="仿宋" w:hint="eastAsia"/>
          <w:b/>
          <w:bCs/>
          <w:sz w:val="32"/>
          <w:szCs w:val="32"/>
        </w:rPr>
        <w:lastRenderedPageBreak/>
        <w:t>（</w:t>
      </w:r>
      <w:r w:rsidRPr="00D83801">
        <w:rPr>
          <w:rFonts w:ascii="仿宋" w:eastAsia="仿宋" w:hAnsi="仿宋"/>
          <w:b/>
          <w:bCs/>
          <w:sz w:val="32"/>
          <w:szCs w:val="32"/>
        </w:rPr>
        <w:t>一</w:t>
      </w:r>
      <w:r w:rsidRPr="00D83801">
        <w:rPr>
          <w:rFonts w:ascii="仿宋" w:eastAsia="仿宋" w:hAnsi="仿宋" w:hint="eastAsia"/>
          <w:b/>
          <w:bCs/>
          <w:sz w:val="32"/>
          <w:szCs w:val="32"/>
        </w:rPr>
        <w:t>）</w:t>
      </w:r>
      <w:r w:rsidRPr="00D83801">
        <w:rPr>
          <w:rFonts w:ascii="仿宋" w:eastAsia="仿宋" w:hAnsi="仿宋"/>
          <w:b/>
          <w:bCs/>
          <w:sz w:val="32"/>
          <w:szCs w:val="32"/>
        </w:rPr>
        <w:t>技术测试</w:t>
      </w:r>
      <w:r w:rsidRPr="00D83801">
        <w:rPr>
          <w:rFonts w:ascii="仿宋" w:eastAsia="仿宋" w:hAnsi="仿宋" w:hint="eastAsia"/>
          <w:b/>
          <w:bCs/>
          <w:sz w:val="32"/>
          <w:szCs w:val="32"/>
        </w:rPr>
        <w:t>（</w:t>
      </w:r>
      <w:r w:rsidRPr="00D83801">
        <w:rPr>
          <w:rFonts w:ascii="仿宋" w:eastAsia="仿宋" w:hAnsi="仿宋" w:cs="Times New Roman"/>
          <w:b/>
          <w:bCs/>
          <w:sz w:val="32"/>
          <w:szCs w:val="32"/>
        </w:rPr>
        <w:t>40</w:t>
      </w:r>
      <w:r w:rsidRPr="00D83801">
        <w:rPr>
          <w:rFonts w:ascii="仿宋" w:eastAsia="仿宋" w:hAnsi="仿宋"/>
          <w:b/>
          <w:bCs/>
          <w:sz w:val="32"/>
          <w:szCs w:val="32"/>
        </w:rPr>
        <w:t>分</w:t>
      </w:r>
      <w:r w:rsidRPr="00D83801">
        <w:rPr>
          <w:rFonts w:ascii="仿宋" w:eastAsia="仿宋" w:hAnsi="仿宋" w:hint="eastAsia"/>
          <w:b/>
          <w:bCs/>
          <w:sz w:val="32"/>
          <w:szCs w:val="32"/>
        </w:rPr>
        <w:t>）</w:t>
      </w:r>
    </w:p>
    <w:p w:rsidR="00614319" w:rsidRPr="00D83801" w:rsidRDefault="00614319" w:rsidP="00D83801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b/>
          <w:bCs/>
          <w:sz w:val="32"/>
          <w:szCs w:val="32"/>
        </w:rPr>
        <w:t>1</w:t>
      </w:r>
      <w:r w:rsidRPr="00D83801">
        <w:rPr>
          <w:rFonts w:ascii="仿宋" w:eastAsia="仿宋" w:hAnsi="仿宋"/>
          <w:b/>
          <w:bCs/>
          <w:sz w:val="32"/>
          <w:szCs w:val="32"/>
        </w:rPr>
        <w:t>. 反手发网前球</w:t>
      </w:r>
      <w:r w:rsidRPr="00D83801">
        <w:rPr>
          <w:rFonts w:ascii="仿宋" w:eastAsia="仿宋" w:hAnsi="仿宋" w:hint="eastAsia"/>
          <w:b/>
          <w:bCs/>
          <w:sz w:val="32"/>
          <w:szCs w:val="32"/>
        </w:rPr>
        <w:t>（20分）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（1）测试方法：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考生需使用反手发网前球技术，在右发球区、左发球区各发</w:t>
      </w:r>
      <w:r w:rsidRPr="00D83801">
        <w:rPr>
          <w:rFonts w:ascii="仿宋" w:eastAsia="仿宋" w:hAnsi="仿宋" w:cs="Times New Roman"/>
          <w:sz w:val="32"/>
          <w:szCs w:val="32"/>
        </w:rPr>
        <w:t>10</w:t>
      </w:r>
      <w:r w:rsidRPr="00D83801">
        <w:rPr>
          <w:rFonts w:ascii="仿宋" w:eastAsia="仿宋" w:hAnsi="仿宋" w:hint="eastAsia"/>
          <w:sz w:val="32"/>
          <w:szCs w:val="32"/>
        </w:rPr>
        <w:t>个球；球应从距球网</w:t>
      </w:r>
      <w:r w:rsidRPr="00D83801">
        <w:rPr>
          <w:rFonts w:ascii="仿宋" w:eastAsia="仿宋" w:hAnsi="仿宋" w:cs="Times New Roman"/>
          <w:sz w:val="32"/>
          <w:szCs w:val="32"/>
        </w:rPr>
        <w:t>0.8</w:t>
      </w:r>
      <w:r w:rsidRPr="00D83801">
        <w:rPr>
          <w:rFonts w:ascii="仿宋" w:eastAsia="仿宋" w:hAnsi="仿宋" w:hint="eastAsia"/>
          <w:sz w:val="32"/>
          <w:szCs w:val="32"/>
        </w:rPr>
        <w:t>米、高</w:t>
      </w:r>
      <w:r w:rsidRPr="00D83801">
        <w:rPr>
          <w:rFonts w:ascii="仿宋" w:eastAsia="仿宋" w:hAnsi="仿宋" w:cs="Times New Roman"/>
          <w:sz w:val="32"/>
          <w:szCs w:val="32"/>
        </w:rPr>
        <w:t>1.65</w:t>
      </w:r>
      <w:r w:rsidRPr="00D83801">
        <w:rPr>
          <w:rFonts w:ascii="仿宋" w:eastAsia="仿宋" w:hAnsi="仿宋" w:hint="eastAsia"/>
          <w:sz w:val="32"/>
          <w:szCs w:val="32"/>
        </w:rPr>
        <w:t>米的标志线以下飞过（</w:t>
      </w:r>
      <w:proofErr w:type="gramStart"/>
      <w:r w:rsidRPr="00D83801">
        <w:rPr>
          <w:rFonts w:ascii="仿宋" w:eastAsia="仿宋" w:hAnsi="仿宋" w:hint="eastAsia"/>
          <w:sz w:val="32"/>
          <w:szCs w:val="32"/>
        </w:rPr>
        <w:t>含球触到</w:t>
      </w:r>
      <w:proofErr w:type="gramEnd"/>
      <w:r w:rsidRPr="00D83801">
        <w:rPr>
          <w:rFonts w:ascii="仿宋" w:eastAsia="仿宋" w:hAnsi="仿宋" w:hint="eastAsia"/>
          <w:sz w:val="32"/>
          <w:szCs w:val="32"/>
        </w:rPr>
        <w:t>标志线下沿），且落在距离前发球线</w:t>
      </w:r>
      <w:r w:rsidRPr="00D83801">
        <w:rPr>
          <w:rFonts w:ascii="仿宋" w:eastAsia="仿宋" w:hAnsi="仿宋" w:cs="Times New Roman"/>
          <w:sz w:val="32"/>
          <w:szCs w:val="32"/>
        </w:rPr>
        <w:t>0. 6</w:t>
      </w:r>
      <w:r w:rsidRPr="00D83801">
        <w:rPr>
          <w:rFonts w:ascii="仿宋" w:eastAsia="仿宋" w:hAnsi="仿宋" w:hint="eastAsia"/>
          <w:sz w:val="32"/>
          <w:szCs w:val="32"/>
        </w:rPr>
        <w:t>米的区域内即为有效球，获得相应的分数。</w:t>
      </w:r>
    </w:p>
    <w:p w:rsidR="00614319" w:rsidRPr="00D83801" w:rsidRDefault="00614319" w:rsidP="00D83801">
      <w:pPr>
        <w:spacing w:line="600" w:lineRule="exact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 xml:space="preserve">    （2）评分标准：每发进1球得1分，共20分。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（3）要求：</w:t>
      </w:r>
    </w:p>
    <w:p w:rsidR="00614319" w:rsidRPr="00D83801" w:rsidRDefault="00614319" w:rsidP="00D83801">
      <w:pPr>
        <w:spacing w:line="600" w:lineRule="exact"/>
        <w:ind w:left="56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1）考生需分别在右发球区、左发球区各发10个球，多发或少发的，该球按0分计。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2）当球从标志线上方飞过（</w:t>
      </w:r>
      <w:proofErr w:type="gramStart"/>
      <w:r w:rsidRPr="00D83801">
        <w:rPr>
          <w:rFonts w:ascii="仿宋" w:eastAsia="仿宋" w:hAnsi="仿宋" w:hint="eastAsia"/>
          <w:sz w:val="32"/>
          <w:szCs w:val="32"/>
        </w:rPr>
        <w:t>含球触到</w:t>
      </w:r>
      <w:proofErr w:type="gramEnd"/>
      <w:r w:rsidRPr="00D83801">
        <w:rPr>
          <w:rFonts w:ascii="仿宋" w:eastAsia="仿宋" w:hAnsi="仿宋" w:hint="eastAsia"/>
          <w:sz w:val="32"/>
          <w:szCs w:val="32"/>
        </w:rPr>
        <w:t>标志线上沿）为失误，该球按0分计。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3）考生需在3分钟内完成20个球的测试，超时后，余下未发出的球按0分计。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4）测试过程中，考生出现任何《羽毛球规则》中所规定的发球违例现象，该次发球无效，按0分计；特别说明：发球的击球点高度按“不能超过发球员腰部”来界定。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5）反手发网前球的有效区域为：一侧的双打边线、前发球线、中线、距前发球线</w:t>
      </w:r>
      <w:r w:rsidRPr="00D83801">
        <w:rPr>
          <w:rFonts w:ascii="仿宋" w:eastAsia="仿宋" w:hAnsi="仿宋" w:cs="Times New Roman"/>
          <w:sz w:val="32"/>
          <w:szCs w:val="32"/>
        </w:rPr>
        <w:t>0. 60</w:t>
      </w:r>
      <w:r w:rsidRPr="00D83801">
        <w:rPr>
          <w:rFonts w:ascii="仿宋" w:eastAsia="仿宋" w:hAnsi="仿宋" w:hint="eastAsia"/>
          <w:sz w:val="32"/>
          <w:szCs w:val="32"/>
        </w:rPr>
        <w:t>米之间的区域。</w:t>
      </w:r>
    </w:p>
    <w:p w:rsidR="00614319" w:rsidRPr="00D83801" w:rsidRDefault="00614319" w:rsidP="00D83801">
      <w:pPr>
        <w:spacing w:line="6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D83801">
        <w:rPr>
          <w:rFonts w:ascii="仿宋" w:eastAsia="仿宋" w:hAnsi="仿宋" w:hint="eastAsia"/>
          <w:b/>
          <w:bCs/>
          <w:sz w:val="32"/>
          <w:szCs w:val="32"/>
        </w:rPr>
        <w:t>2</w:t>
      </w:r>
      <w:r w:rsidRPr="00D83801">
        <w:rPr>
          <w:rFonts w:ascii="仿宋" w:eastAsia="仿宋" w:hAnsi="仿宋"/>
          <w:b/>
          <w:bCs/>
          <w:sz w:val="32"/>
          <w:szCs w:val="32"/>
        </w:rPr>
        <w:t xml:space="preserve">. </w:t>
      </w:r>
      <w:r w:rsidRPr="00D83801">
        <w:rPr>
          <w:rFonts w:ascii="仿宋" w:eastAsia="仿宋" w:hAnsi="仿宋" w:hint="eastAsia"/>
          <w:b/>
          <w:bCs/>
          <w:sz w:val="32"/>
          <w:szCs w:val="32"/>
        </w:rPr>
        <w:t>正手移动</w:t>
      </w:r>
      <w:r w:rsidRPr="00D83801">
        <w:rPr>
          <w:rFonts w:ascii="仿宋" w:eastAsia="仿宋" w:hAnsi="仿宋"/>
          <w:b/>
          <w:bCs/>
          <w:sz w:val="32"/>
          <w:szCs w:val="32"/>
        </w:rPr>
        <w:t>杀球</w:t>
      </w:r>
      <w:r w:rsidRPr="00D83801">
        <w:rPr>
          <w:rFonts w:ascii="仿宋" w:eastAsia="仿宋" w:hAnsi="仿宋" w:hint="eastAsia"/>
          <w:b/>
          <w:bCs/>
          <w:sz w:val="32"/>
          <w:szCs w:val="32"/>
        </w:rPr>
        <w:t>（20分）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（1）测试方法：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考生需使用正手杀球技术，从中心的标志区内出发，分</w:t>
      </w:r>
      <w:r w:rsidRPr="00D83801">
        <w:rPr>
          <w:rFonts w:ascii="仿宋" w:eastAsia="仿宋" w:hAnsi="仿宋" w:hint="eastAsia"/>
          <w:sz w:val="32"/>
          <w:szCs w:val="32"/>
        </w:rPr>
        <w:lastRenderedPageBreak/>
        <w:t>别在正手后场区和头顶后场区各杀出</w:t>
      </w:r>
      <w:r w:rsidRPr="00D83801">
        <w:rPr>
          <w:rFonts w:ascii="仿宋" w:eastAsia="仿宋" w:hAnsi="仿宋" w:cs="Times New Roman"/>
          <w:sz w:val="32"/>
          <w:szCs w:val="32"/>
        </w:rPr>
        <w:t>10</w:t>
      </w:r>
      <w:r w:rsidRPr="00D83801">
        <w:rPr>
          <w:rFonts w:ascii="仿宋" w:eastAsia="仿宋" w:hAnsi="仿宋" w:hint="eastAsia"/>
          <w:sz w:val="32"/>
          <w:szCs w:val="32"/>
        </w:rPr>
        <w:t>个球；球应落在距单打边线向中线方向延伸的30cm区域内即为有效球，获得相应的分数。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（2）评分标准：每杀进1球得1分，共20分。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（3）要求：</w:t>
      </w:r>
    </w:p>
    <w:p w:rsidR="00614319" w:rsidRPr="00D83801" w:rsidRDefault="00614319" w:rsidP="00D83801">
      <w:pPr>
        <w:spacing w:line="6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1）考生需从中心的标志区内等待</w:t>
      </w:r>
      <w:proofErr w:type="gramStart"/>
      <w:r w:rsidRPr="00D83801">
        <w:rPr>
          <w:rFonts w:ascii="仿宋" w:eastAsia="仿宋" w:hAnsi="仿宋" w:hint="eastAsia"/>
          <w:sz w:val="32"/>
          <w:szCs w:val="32"/>
        </w:rPr>
        <w:t>陪考员</w:t>
      </w:r>
      <w:proofErr w:type="gramEnd"/>
      <w:r w:rsidRPr="00D83801">
        <w:rPr>
          <w:rFonts w:ascii="仿宋" w:eastAsia="仿宋" w:hAnsi="仿宋" w:hint="eastAsia"/>
          <w:sz w:val="32"/>
          <w:szCs w:val="32"/>
        </w:rPr>
        <w:t>将球发出，然后从中心的标志区域内移动杀球，击完球后</w:t>
      </w:r>
      <w:proofErr w:type="gramStart"/>
      <w:r w:rsidRPr="00D83801">
        <w:rPr>
          <w:rFonts w:ascii="仿宋" w:eastAsia="仿宋" w:hAnsi="仿宋" w:hint="eastAsia"/>
          <w:sz w:val="32"/>
          <w:szCs w:val="32"/>
        </w:rPr>
        <w:t>需快速</w:t>
      </w:r>
      <w:proofErr w:type="gramEnd"/>
      <w:r w:rsidRPr="00D83801">
        <w:rPr>
          <w:rFonts w:ascii="仿宋" w:eastAsia="仿宋" w:hAnsi="仿宋" w:hint="eastAsia"/>
          <w:sz w:val="32"/>
          <w:szCs w:val="32"/>
        </w:rPr>
        <w:t>返回到中心的标志区域内，等待</w:t>
      </w:r>
      <w:proofErr w:type="gramStart"/>
      <w:r w:rsidRPr="00D83801">
        <w:rPr>
          <w:rFonts w:ascii="仿宋" w:eastAsia="仿宋" w:hAnsi="仿宋" w:hint="eastAsia"/>
          <w:sz w:val="32"/>
          <w:szCs w:val="32"/>
        </w:rPr>
        <w:t>陪考员</w:t>
      </w:r>
      <w:proofErr w:type="gramEnd"/>
      <w:r w:rsidRPr="00D83801">
        <w:rPr>
          <w:rFonts w:ascii="仿宋" w:eastAsia="仿宋" w:hAnsi="仿宋" w:hint="eastAsia"/>
          <w:sz w:val="32"/>
          <w:szCs w:val="32"/>
        </w:rPr>
        <w:t>下一球的发出，由此循环完成20个球。</w:t>
      </w:r>
    </w:p>
    <w:p w:rsidR="00614319" w:rsidRPr="00D83801" w:rsidRDefault="00614319" w:rsidP="00D83801">
      <w:pPr>
        <w:spacing w:line="6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2）考生每次击球均需从中心的标志区内出发，脚下任何部位触及中心标志区均可；未从中心的标志区出发而完成的杀球，该次杀球视为无效球，按0分计。</w:t>
      </w:r>
    </w:p>
    <w:p w:rsidR="00614319" w:rsidRPr="00D83801" w:rsidRDefault="00614319" w:rsidP="00D83801">
      <w:pPr>
        <w:spacing w:line="6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3）考生需在3分钟内完成20个球的测试，超时后，余下未杀出的球按0分计。</w:t>
      </w:r>
    </w:p>
    <w:p w:rsidR="00614319" w:rsidRPr="00D83801" w:rsidRDefault="00614319" w:rsidP="00D83801">
      <w:pPr>
        <w:spacing w:line="6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4）正手移动杀球的有效区域为：一侧的单打边线向中线方向延伸的</w:t>
      </w:r>
      <w:r w:rsidRPr="00D83801">
        <w:rPr>
          <w:rFonts w:ascii="仿宋" w:eastAsia="仿宋" w:hAnsi="仿宋"/>
          <w:sz w:val="32"/>
          <w:szCs w:val="32"/>
        </w:rPr>
        <w:t>30cm</w:t>
      </w:r>
      <w:r w:rsidRPr="00D83801">
        <w:rPr>
          <w:rFonts w:ascii="仿宋" w:eastAsia="仿宋" w:hAnsi="仿宋" w:hint="eastAsia"/>
          <w:sz w:val="32"/>
          <w:szCs w:val="32"/>
        </w:rPr>
        <w:t>区域内，两侧均可。</w:t>
      </w:r>
    </w:p>
    <w:p w:rsidR="00614319" w:rsidRPr="00D83801" w:rsidRDefault="00614319" w:rsidP="00D83801">
      <w:pPr>
        <w:spacing w:line="6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D83801">
        <w:rPr>
          <w:rFonts w:ascii="仿宋" w:eastAsia="仿宋" w:hAnsi="仿宋" w:hint="eastAsia"/>
          <w:b/>
          <w:bCs/>
          <w:sz w:val="32"/>
          <w:szCs w:val="32"/>
        </w:rPr>
        <w:t>（</w:t>
      </w:r>
      <w:r w:rsidRPr="00D83801">
        <w:rPr>
          <w:rFonts w:ascii="仿宋" w:eastAsia="仿宋" w:hAnsi="仿宋"/>
          <w:b/>
          <w:bCs/>
          <w:sz w:val="32"/>
          <w:szCs w:val="32"/>
        </w:rPr>
        <w:t>二</w:t>
      </w:r>
      <w:r w:rsidRPr="00D83801">
        <w:rPr>
          <w:rFonts w:ascii="仿宋" w:eastAsia="仿宋" w:hAnsi="仿宋" w:hint="eastAsia"/>
          <w:b/>
          <w:bCs/>
          <w:sz w:val="32"/>
          <w:szCs w:val="32"/>
        </w:rPr>
        <w:t>）</w:t>
      </w:r>
      <w:r w:rsidRPr="00D83801">
        <w:rPr>
          <w:rFonts w:ascii="仿宋" w:eastAsia="仿宋" w:hAnsi="仿宋"/>
          <w:b/>
          <w:bCs/>
          <w:sz w:val="32"/>
          <w:szCs w:val="32"/>
        </w:rPr>
        <w:t>单打战术测试</w:t>
      </w:r>
      <w:r w:rsidRPr="00D83801">
        <w:rPr>
          <w:rFonts w:ascii="仿宋" w:eastAsia="仿宋" w:hAnsi="仿宋" w:hint="eastAsia"/>
          <w:b/>
          <w:bCs/>
          <w:sz w:val="32"/>
          <w:szCs w:val="32"/>
        </w:rPr>
        <w:t>（</w:t>
      </w:r>
      <w:r w:rsidRPr="00D83801">
        <w:rPr>
          <w:rFonts w:ascii="仿宋" w:eastAsia="仿宋" w:hAnsi="仿宋"/>
          <w:b/>
          <w:bCs/>
          <w:sz w:val="32"/>
          <w:szCs w:val="32"/>
        </w:rPr>
        <w:t>40分</w:t>
      </w:r>
      <w:r w:rsidRPr="00D83801">
        <w:rPr>
          <w:rFonts w:ascii="仿宋" w:eastAsia="仿宋" w:hAnsi="仿宋" w:hint="eastAsia"/>
          <w:b/>
          <w:bCs/>
          <w:sz w:val="32"/>
          <w:szCs w:val="32"/>
        </w:rPr>
        <w:t>）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1</w:t>
      </w:r>
      <w:r w:rsidRPr="00D83801">
        <w:rPr>
          <w:rFonts w:ascii="仿宋" w:eastAsia="仿宋" w:hAnsi="仿宋"/>
          <w:sz w:val="32"/>
          <w:szCs w:val="32"/>
        </w:rPr>
        <w:t xml:space="preserve">. </w:t>
      </w:r>
      <w:r w:rsidRPr="00D83801">
        <w:rPr>
          <w:rFonts w:ascii="仿宋" w:eastAsia="仿宋" w:hAnsi="仿宋" w:hint="eastAsia"/>
          <w:sz w:val="32"/>
          <w:szCs w:val="32"/>
        </w:rPr>
        <w:t>测试方法</w:t>
      </w:r>
      <w:r w:rsidRPr="00D83801">
        <w:rPr>
          <w:rFonts w:ascii="仿宋" w:eastAsia="仿宋" w:hAnsi="仿宋"/>
          <w:sz w:val="32"/>
          <w:szCs w:val="32"/>
        </w:rPr>
        <w:t>：</w:t>
      </w:r>
    </w:p>
    <w:p w:rsidR="00614319" w:rsidRPr="00D83801" w:rsidRDefault="00614319" w:rsidP="00D83801">
      <w:pPr>
        <w:spacing w:line="600" w:lineRule="exact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/>
          <w:sz w:val="32"/>
          <w:szCs w:val="32"/>
        </w:rPr>
        <w:t xml:space="preserve">    依据</w:t>
      </w:r>
      <w:r w:rsidRPr="00D83801">
        <w:rPr>
          <w:rFonts w:ascii="仿宋" w:eastAsia="仿宋" w:hAnsi="仿宋" w:hint="eastAsia"/>
          <w:sz w:val="32"/>
          <w:szCs w:val="32"/>
        </w:rPr>
        <w:t>测试</w:t>
      </w:r>
      <w:r w:rsidRPr="00D83801">
        <w:rPr>
          <w:rFonts w:ascii="仿宋" w:eastAsia="仿宋" w:hAnsi="仿宋"/>
          <w:sz w:val="32"/>
          <w:szCs w:val="32"/>
        </w:rPr>
        <w:t>人</w:t>
      </w:r>
      <w:r w:rsidRPr="00D83801">
        <w:rPr>
          <w:rFonts w:ascii="仿宋" w:eastAsia="仿宋" w:hAnsi="仿宋" w:hint="eastAsia"/>
          <w:sz w:val="32"/>
          <w:szCs w:val="32"/>
        </w:rPr>
        <w:t>数确定赛制，现场抽签进行单打比赛，决出名次。</w:t>
      </w:r>
    </w:p>
    <w:p w:rsidR="00614319" w:rsidRPr="00D83801" w:rsidRDefault="00614319" w:rsidP="00D83801">
      <w:pPr>
        <w:pStyle w:val="1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2</w:t>
      </w:r>
      <w:r w:rsidRPr="00D83801">
        <w:rPr>
          <w:rFonts w:ascii="仿宋" w:eastAsia="仿宋" w:hAnsi="仿宋"/>
          <w:sz w:val="32"/>
          <w:szCs w:val="32"/>
        </w:rPr>
        <w:t xml:space="preserve">. </w:t>
      </w:r>
      <w:r w:rsidRPr="00D83801">
        <w:rPr>
          <w:rFonts w:ascii="仿宋" w:eastAsia="仿宋" w:hAnsi="仿宋" w:hint="eastAsia"/>
          <w:sz w:val="32"/>
          <w:szCs w:val="32"/>
        </w:rPr>
        <w:t>评分标准：</w:t>
      </w:r>
      <w:r w:rsidR="00D83801" w:rsidRPr="00D83801">
        <w:rPr>
          <w:rFonts w:ascii="仿宋" w:eastAsia="仿宋" w:hAnsi="仿宋"/>
          <w:noProof/>
          <w:szCs w:val="21"/>
        </w:rPr>
        <w:drawing>
          <wp:inline distT="0" distB="0" distL="114300" distR="114300" wp14:anchorId="0FB7FB4D" wp14:editId="20306A34">
            <wp:extent cx="2200268" cy="314325"/>
            <wp:effectExtent l="0" t="0" r="0" b="0"/>
            <wp:docPr id="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933" cy="31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319" w:rsidRPr="00D83801" w:rsidRDefault="00614319" w:rsidP="00D83801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特别说明：本项出现消极比赛、让球、打假球者，按</w:t>
      </w:r>
      <w:r w:rsidRPr="00D83801">
        <w:rPr>
          <w:rFonts w:ascii="仿宋" w:eastAsia="仿宋" w:hAnsi="仿宋"/>
          <w:sz w:val="32"/>
          <w:szCs w:val="32"/>
        </w:rPr>
        <w:t>0</w:t>
      </w:r>
      <w:r w:rsidRPr="00D83801">
        <w:rPr>
          <w:rFonts w:ascii="仿宋" w:eastAsia="仿宋" w:hAnsi="仿宋" w:hint="eastAsia"/>
          <w:sz w:val="32"/>
          <w:szCs w:val="32"/>
        </w:rPr>
        <w:lastRenderedPageBreak/>
        <w:t>分计。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3</w:t>
      </w:r>
      <w:r w:rsidRPr="00D83801">
        <w:rPr>
          <w:rFonts w:ascii="仿宋" w:eastAsia="仿宋" w:hAnsi="仿宋"/>
          <w:sz w:val="32"/>
          <w:szCs w:val="32"/>
        </w:rPr>
        <w:t xml:space="preserve">. </w:t>
      </w:r>
      <w:r w:rsidRPr="00D83801">
        <w:rPr>
          <w:rFonts w:ascii="仿宋" w:eastAsia="仿宋" w:hAnsi="仿宋" w:hint="eastAsia"/>
          <w:sz w:val="32"/>
          <w:szCs w:val="32"/>
        </w:rPr>
        <w:t>要求：</w:t>
      </w:r>
    </w:p>
    <w:p w:rsidR="00614319" w:rsidRPr="00D83801" w:rsidRDefault="00614319" w:rsidP="00D83801">
      <w:pPr>
        <w:pStyle w:val="1"/>
        <w:numPr>
          <w:ilvl w:val="0"/>
          <w:numId w:val="5"/>
        </w:numPr>
        <w:spacing w:line="60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考生要全力应对比赛，敢打敢拼、赛出风格、赛出水平。</w:t>
      </w:r>
    </w:p>
    <w:p w:rsidR="00614319" w:rsidRPr="00D83801" w:rsidRDefault="00614319" w:rsidP="00D83801">
      <w:pPr>
        <w:spacing w:line="600" w:lineRule="exact"/>
        <w:ind w:left="240" w:firstLineChars="100" w:firstLine="32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（2）考生需注意场上礼仪。</w:t>
      </w:r>
    </w:p>
    <w:p w:rsidR="00614319" w:rsidRPr="00D83801" w:rsidRDefault="00614319" w:rsidP="00D83801">
      <w:pPr>
        <w:spacing w:line="6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D83801">
        <w:rPr>
          <w:rFonts w:ascii="仿宋" w:eastAsia="仿宋" w:hAnsi="仿宋" w:hint="eastAsia"/>
          <w:b/>
          <w:bCs/>
          <w:sz w:val="32"/>
          <w:szCs w:val="32"/>
        </w:rPr>
        <w:t>（</w:t>
      </w:r>
      <w:r w:rsidRPr="00D83801">
        <w:rPr>
          <w:rFonts w:ascii="仿宋" w:eastAsia="仿宋" w:hAnsi="仿宋"/>
          <w:b/>
          <w:bCs/>
          <w:sz w:val="32"/>
          <w:szCs w:val="32"/>
        </w:rPr>
        <w:t>三</w:t>
      </w:r>
      <w:r w:rsidRPr="00D83801">
        <w:rPr>
          <w:rFonts w:ascii="仿宋" w:eastAsia="仿宋" w:hAnsi="仿宋" w:hint="eastAsia"/>
          <w:b/>
          <w:bCs/>
          <w:sz w:val="32"/>
          <w:szCs w:val="32"/>
        </w:rPr>
        <w:t>）</w:t>
      </w:r>
      <w:r w:rsidRPr="00D83801">
        <w:rPr>
          <w:rFonts w:ascii="仿宋" w:eastAsia="仿宋" w:hAnsi="仿宋"/>
          <w:b/>
          <w:bCs/>
          <w:sz w:val="32"/>
          <w:szCs w:val="32"/>
        </w:rPr>
        <w:t>体能测试</w:t>
      </w:r>
      <w:r w:rsidRPr="00D83801">
        <w:rPr>
          <w:rFonts w:ascii="仿宋" w:eastAsia="仿宋" w:hAnsi="仿宋" w:hint="eastAsia"/>
          <w:b/>
          <w:bCs/>
          <w:sz w:val="32"/>
          <w:szCs w:val="32"/>
        </w:rPr>
        <w:t>（</w:t>
      </w:r>
      <w:r w:rsidRPr="00D83801">
        <w:rPr>
          <w:rFonts w:ascii="仿宋" w:eastAsia="仿宋" w:hAnsi="仿宋"/>
          <w:b/>
          <w:bCs/>
          <w:sz w:val="32"/>
          <w:szCs w:val="32"/>
        </w:rPr>
        <w:t>20分</w:t>
      </w:r>
      <w:r w:rsidRPr="00D83801">
        <w:rPr>
          <w:rFonts w:ascii="仿宋" w:eastAsia="仿宋" w:hAnsi="仿宋" w:hint="eastAsia"/>
          <w:b/>
          <w:bCs/>
          <w:sz w:val="32"/>
          <w:szCs w:val="32"/>
        </w:rPr>
        <w:t>）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1</w:t>
      </w:r>
      <w:r w:rsidRPr="00D83801">
        <w:rPr>
          <w:rFonts w:ascii="仿宋" w:eastAsia="仿宋" w:hAnsi="仿宋"/>
          <w:sz w:val="32"/>
          <w:szCs w:val="32"/>
        </w:rPr>
        <w:t>. 左右</w:t>
      </w:r>
      <w:r w:rsidRPr="00D83801">
        <w:rPr>
          <w:rFonts w:ascii="仿宋" w:eastAsia="仿宋" w:hAnsi="仿宋" w:hint="eastAsia"/>
          <w:sz w:val="32"/>
          <w:szCs w:val="32"/>
        </w:rPr>
        <w:t>两侧摸线</w:t>
      </w:r>
      <w:r w:rsidRPr="00D83801">
        <w:rPr>
          <w:rFonts w:ascii="仿宋" w:eastAsia="仿宋" w:hAnsi="仿宋"/>
          <w:sz w:val="32"/>
          <w:szCs w:val="32"/>
        </w:rPr>
        <w:t>步法</w:t>
      </w:r>
      <w:r w:rsidRPr="00D83801">
        <w:rPr>
          <w:rFonts w:ascii="仿宋" w:eastAsia="仿宋" w:hAnsi="仿宋" w:hint="eastAsia"/>
          <w:sz w:val="32"/>
          <w:szCs w:val="32"/>
        </w:rPr>
        <w:t>（10分）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（1）测试方法：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考生听到计时员发令后，从中线出发，用持拍手摸右侧单打边线后再摸左侧单打边线为一来回，完成五个来回后，返回到中线时计时员停表计时，时间短者为优胜，排出名次。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（2）评分标准：</w:t>
      </w:r>
      <w:r w:rsidR="00D83801" w:rsidRPr="00D83801">
        <w:rPr>
          <w:rFonts w:ascii="仿宋" w:eastAsia="仿宋" w:hAnsi="仿宋"/>
          <w:noProof/>
          <w:sz w:val="24"/>
          <w:szCs w:val="24"/>
        </w:rPr>
        <w:drawing>
          <wp:inline distT="0" distB="0" distL="114300" distR="114300" wp14:anchorId="5812338C" wp14:editId="4D507001">
            <wp:extent cx="2133599" cy="352425"/>
            <wp:effectExtent l="0" t="0" r="0" b="0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35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 xml:space="preserve">特别说明：本项完成时间超过19秒者，按0分计。             </w:t>
      </w:r>
    </w:p>
    <w:p w:rsidR="00614319" w:rsidRPr="00D83801" w:rsidRDefault="00614319" w:rsidP="00D83801">
      <w:pPr>
        <w:spacing w:line="600" w:lineRule="exact"/>
        <w:ind w:left="56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（3）要求：</w:t>
      </w:r>
    </w:p>
    <w:p w:rsidR="00614319" w:rsidRPr="00D83801" w:rsidRDefault="00614319" w:rsidP="00D83801">
      <w:pPr>
        <w:spacing w:line="600" w:lineRule="exact"/>
        <w:ind w:left="420" w:firstLineChars="100" w:firstLine="32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1）考生未摸到单打边线时，裁判会报“违例”，此时需重新摸线方可前往另一侧单打边线处。</w:t>
      </w:r>
    </w:p>
    <w:p w:rsidR="00614319" w:rsidRPr="00D83801" w:rsidRDefault="00614319" w:rsidP="00D83801">
      <w:pPr>
        <w:spacing w:line="600" w:lineRule="exact"/>
        <w:ind w:left="420" w:firstLineChars="100" w:firstLine="32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2）考生在完成测试数量后需返回中线处计时员方会停表计时。</w:t>
      </w:r>
    </w:p>
    <w:p w:rsidR="00614319" w:rsidRPr="00D83801" w:rsidRDefault="00614319" w:rsidP="00D83801">
      <w:pPr>
        <w:spacing w:line="600" w:lineRule="exact"/>
        <w:ind w:left="420" w:firstLineChars="100" w:firstLine="32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3）持拍手摸线时，需配合与持拍手同侧的</w:t>
      </w:r>
      <w:proofErr w:type="gramStart"/>
      <w:r w:rsidRPr="00D83801">
        <w:rPr>
          <w:rFonts w:ascii="仿宋" w:eastAsia="仿宋" w:hAnsi="仿宋" w:hint="eastAsia"/>
          <w:sz w:val="32"/>
          <w:szCs w:val="32"/>
        </w:rPr>
        <w:t>脚完成</w:t>
      </w:r>
      <w:proofErr w:type="gramEnd"/>
      <w:r w:rsidRPr="00D83801">
        <w:rPr>
          <w:rFonts w:ascii="仿宋" w:eastAsia="仿宋" w:hAnsi="仿宋" w:hint="eastAsia"/>
          <w:sz w:val="32"/>
          <w:szCs w:val="32"/>
        </w:rPr>
        <w:t>跨步步法。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2</w:t>
      </w:r>
      <w:r w:rsidRPr="00D83801">
        <w:rPr>
          <w:rFonts w:ascii="仿宋" w:eastAsia="仿宋" w:hAnsi="仿宋"/>
          <w:sz w:val="32"/>
          <w:szCs w:val="32"/>
        </w:rPr>
        <w:t>. 一分钟双飞跳绳</w:t>
      </w:r>
      <w:r w:rsidRPr="00D83801">
        <w:rPr>
          <w:rFonts w:ascii="仿宋" w:eastAsia="仿宋" w:hAnsi="仿宋" w:hint="eastAsia"/>
          <w:sz w:val="32"/>
          <w:szCs w:val="32"/>
        </w:rPr>
        <w:t>（10分）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（1）测试方法：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听到计时员发令后，考生</w:t>
      </w:r>
      <w:r w:rsidRPr="00D83801">
        <w:rPr>
          <w:rFonts w:ascii="仿宋" w:eastAsia="仿宋" w:hAnsi="仿宋" w:cs="Arial" w:hint="eastAsia"/>
          <w:sz w:val="32"/>
          <w:szCs w:val="32"/>
        </w:rPr>
        <w:t>以双脚跳跃一次，摇绳绕身两</w:t>
      </w:r>
      <w:r w:rsidRPr="00D83801">
        <w:rPr>
          <w:rFonts w:ascii="仿宋" w:eastAsia="仿宋" w:hAnsi="仿宋" w:cs="Arial" w:hint="eastAsia"/>
          <w:sz w:val="32"/>
          <w:szCs w:val="32"/>
        </w:rPr>
        <w:lastRenderedPageBreak/>
        <w:t>回环为一次计数，在一分钟内完成次数多者优胜，排出名次。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（2）评分标准：</w:t>
      </w:r>
      <w:r w:rsidR="00852C6B" w:rsidRPr="00D83801">
        <w:rPr>
          <w:rFonts w:ascii="仿宋" w:eastAsia="仿宋" w:hAnsi="仿宋"/>
          <w:noProof/>
          <w:sz w:val="32"/>
          <w:szCs w:val="32"/>
        </w:rPr>
        <w:drawing>
          <wp:inline distT="0" distB="0" distL="114300" distR="114300" wp14:anchorId="5942C757" wp14:editId="71E63E7A">
            <wp:extent cx="2133600" cy="342900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140" cy="34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319" w:rsidRPr="00D83801" w:rsidRDefault="00614319" w:rsidP="00D83801">
      <w:pPr>
        <w:spacing w:line="600" w:lineRule="exact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color w:val="FF0000"/>
          <w:sz w:val="32"/>
          <w:szCs w:val="32"/>
        </w:rPr>
        <w:t xml:space="preserve">    </w:t>
      </w:r>
      <w:r w:rsidRPr="00D83801">
        <w:rPr>
          <w:rFonts w:ascii="仿宋" w:eastAsia="仿宋" w:hAnsi="仿宋"/>
          <w:color w:val="FF0000"/>
          <w:sz w:val="32"/>
          <w:szCs w:val="32"/>
        </w:rPr>
        <w:t xml:space="preserve"> </w:t>
      </w:r>
      <w:r w:rsidRPr="00D83801">
        <w:rPr>
          <w:rFonts w:ascii="仿宋" w:eastAsia="仿宋" w:hAnsi="仿宋" w:hint="eastAsia"/>
          <w:sz w:val="32"/>
          <w:szCs w:val="32"/>
        </w:rPr>
        <w:t>特别说明：本项完成次数少于50次者，按0分计。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（3）要求：死绳少、速度快。</w:t>
      </w:r>
    </w:p>
    <w:p w:rsidR="00614319" w:rsidRPr="00D83801" w:rsidRDefault="00614319" w:rsidP="00D83801">
      <w:pPr>
        <w:spacing w:line="600" w:lineRule="exact"/>
        <w:rPr>
          <w:rFonts w:ascii="仿宋" w:eastAsia="仿宋" w:hAnsi="仿宋"/>
          <w:b/>
          <w:sz w:val="32"/>
          <w:szCs w:val="32"/>
        </w:rPr>
      </w:pPr>
    </w:p>
    <w:p w:rsidR="00614319" w:rsidRPr="00D83801" w:rsidRDefault="00614319" w:rsidP="00D83801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 w:rsidRPr="00D83801">
        <w:rPr>
          <w:rFonts w:ascii="仿宋" w:eastAsia="仿宋" w:hAnsi="仿宋" w:hint="eastAsia"/>
          <w:b/>
          <w:sz w:val="32"/>
          <w:szCs w:val="32"/>
        </w:rPr>
        <w:t>【游泳】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选拔说明：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1.按成绩排序择优录取（2021年高水平运动队全国游泳统测所取得的各泳姿100米或200米单项或混合泳的成绩作为认定的依据）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2.</w:t>
      </w:r>
      <w:r w:rsidRPr="00D83801">
        <w:rPr>
          <w:rFonts w:ascii="仿宋" w:eastAsia="仿宋" w:hAnsi="仿宋"/>
          <w:sz w:val="32"/>
          <w:szCs w:val="32"/>
        </w:rPr>
        <w:t>凡在国家体育总局游泳运动中心或中国游泳协会注册过的运动员不</w:t>
      </w:r>
      <w:r w:rsidRPr="00D83801">
        <w:rPr>
          <w:rFonts w:ascii="仿宋" w:eastAsia="仿宋" w:hAnsi="仿宋" w:hint="eastAsia"/>
          <w:sz w:val="32"/>
          <w:szCs w:val="32"/>
        </w:rPr>
        <w:t>予录取</w:t>
      </w:r>
      <w:r w:rsidRPr="00D83801">
        <w:rPr>
          <w:rFonts w:ascii="仿宋" w:eastAsia="仿宋" w:hAnsi="仿宋"/>
          <w:sz w:val="32"/>
          <w:szCs w:val="32"/>
        </w:rPr>
        <w:t>。</w:t>
      </w:r>
    </w:p>
    <w:p w:rsidR="00614319" w:rsidRPr="00D83801" w:rsidRDefault="00614319" w:rsidP="00D8380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3801">
        <w:rPr>
          <w:rFonts w:ascii="仿宋" w:eastAsia="仿宋" w:hAnsi="仿宋" w:hint="eastAsia"/>
          <w:sz w:val="32"/>
          <w:szCs w:val="32"/>
        </w:rPr>
        <w:t>3.</w:t>
      </w:r>
      <w:r w:rsidRPr="00D83801">
        <w:rPr>
          <w:rFonts w:ascii="仿宋" w:eastAsia="仿宋" w:hAnsi="仿宋"/>
          <w:sz w:val="32"/>
          <w:szCs w:val="32"/>
        </w:rPr>
        <w:t>凡曾代表各省（自治区、直辖市）、职业俱乐部、行业体协（不含学生体协）、企业、学校参加过限制性比赛</w:t>
      </w:r>
      <w:r w:rsidRPr="00D83801">
        <w:rPr>
          <w:rFonts w:ascii="仿宋" w:eastAsia="仿宋" w:hAnsi="仿宋" w:hint="eastAsia"/>
          <w:sz w:val="32"/>
          <w:szCs w:val="32"/>
        </w:rPr>
        <w:t>（如</w:t>
      </w:r>
      <w:r w:rsidRPr="00D83801">
        <w:rPr>
          <w:rFonts w:ascii="仿宋" w:eastAsia="仿宋" w:hAnsi="仿宋"/>
          <w:sz w:val="32"/>
          <w:szCs w:val="32"/>
        </w:rPr>
        <w:t xml:space="preserve">全国春季游泳锦标赛、 全国夏季游泳锦标赛、全国游泳冠军赛、全国游泳锦标赛、全国青年游泳锦标赛、16 </w:t>
      </w:r>
      <w:proofErr w:type="gramStart"/>
      <w:r w:rsidRPr="00D83801">
        <w:rPr>
          <w:rFonts w:ascii="仿宋" w:eastAsia="仿宋" w:hAnsi="仿宋"/>
          <w:sz w:val="32"/>
          <w:szCs w:val="32"/>
        </w:rPr>
        <w:t>周岁以上</w:t>
      </w:r>
      <w:proofErr w:type="gramEnd"/>
      <w:r w:rsidRPr="00D83801">
        <w:rPr>
          <w:rFonts w:ascii="仿宋" w:eastAsia="仿宋" w:hAnsi="仿宋"/>
          <w:sz w:val="32"/>
          <w:szCs w:val="32"/>
        </w:rPr>
        <w:t>国际性游泳比赛等赛事</w:t>
      </w:r>
      <w:r w:rsidRPr="00D83801">
        <w:rPr>
          <w:rFonts w:ascii="仿宋" w:eastAsia="仿宋" w:hAnsi="仿宋" w:hint="eastAsia"/>
          <w:sz w:val="32"/>
          <w:szCs w:val="32"/>
        </w:rPr>
        <w:t>）</w:t>
      </w:r>
      <w:r w:rsidRPr="00D83801">
        <w:rPr>
          <w:rFonts w:ascii="仿宋" w:eastAsia="仿宋" w:hAnsi="仿宋"/>
          <w:sz w:val="32"/>
          <w:szCs w:val="32"/>
        </w:rPr>
        <w:t>的运动员不</w:t>
      </w:r>
      <w:r w:rsidRPr="00D83801">
        <w:rPr>
          <w:rFonts w:ascii="仿宋" w:eastAsia="仿宋" w:hAnsi="仿宋" w:hint="eastAsia"/>
          <w:sz w:val="32"/>
          <w:szCs w:val="32"/>
        </w:rPr>
        <w:t>予录取</w:t>
      </w:r>
      <w:r w:rsidRPr="00D83801">
        <w:rPr>
          <w:rFonts w:ascii="仿宋" w:eastAsia="仿宋" w:hAnsi="仿宋"/>
          <w:sz w:val="32"/>
          <w:szCs w:val="32"/>
        </w:rPr>
        <w:t>。</w:t>
      </w:r>
    </w:p>
    <w:p w:rsidR="00614319" w:rsidRPr="00D83801" w:rsidRDefault="00614319" w:rsidP="00D83801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614319" w:rsidRPr="00D83801" w:rsidRDefault="00614319" w:rsidP="00D83801">
      <w:pPr>
        <w:spacing w:line="600" w:lineRule="exact"/>
        <w:rPr>
          <w:rFonts w:ascii="仿宋" w:eastAsia="仿宋" w:hAnsi="仿宋"/>
          <w:sz w:val="32"/>
          <w:szCs w:val="32"/>
        </w:rPr>
      </w:pPr>
    </w:p>
    <w:sectPr w:rsidR="00614319" w:rsidRPr="00D83801" w:rsidSect="00217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BE1" w:rsidRDefault="004E7BE1" w:rsidP="00FC2023">
      <w:r>
        <w:separator/>
      </w:r>
    </w:p>
  </w:endnote>
  <w:endnote w:type="continuationSeparator" w:id="0">
    <w:p w:rsidR="004E7BE1" w:rsidRDefault="004E7BE1" w:rsidP="00FC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BE1" w:rsidRDefault="004E7BE1" w:rsidP="00FC2023">
      <w:r>
        <w:separator/>
      </w:r>
    </w:p>
  </w:footnote>
  <w:footnote w:type="continuationSeparator" w:id="0">
    <w:p w:rsidR="004E7BE1" w:rsidRDefault="004E7BE1" w:rsidP="00FC2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7B2D31"/>
    <w:multiLevelType w:val="singleLevel"/>
    <w:tmpl w:val="C17B2D3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C8A1732"/>
    <w:multiLevelType w:val="singleLevel"/>
    <w:tmpl w:val="EC8A1732"/>
    <w:lvl w:ilvl="0">
      <w:start w:val="1"/>
      <w:numFmt w:val="decimal"/>
      <w:suff w:val="nothing"/>
      <w:lvlText w:val="（%1）"/>
      <w:lvlJc w:val="left"/>
      <w:pPr>
        <w:ind w:left="240" w:firstLine="0"/>
      </w:pPr>
      <w:rPr>
        <w:rFonts w:ascii="Times New Roman" w:eastAsiaTheme="minorEastAsia" w:hAnsi="Times New Roman" w:cstheme="minorBidi"/>
      </w:rPr>
    </w:lvl>
  </w:abstractNum>
  <w:abstractNum w:abstractNumId="2">
    <w:nsid w:val="036A5C68"/>
    <w:multiLevelType w:val="singleLevel"/>
    <w:tmpl w:val="036A5C68"/>
    <w:lvl w:ilvl="0">
      <w:start w:val="2"/>
      <w:numFmt w:val="decimal"/>
      <w:suff w:val="nothing"/>
      <w:lvlText w:val="%1、"/>
      <w:lvlJc w:val="left"/>
    </w:lvl>
  </w:abstractNum>
  <w:abstractNum w:abstractNumId="3">
    <w:nsid w:val="22755B0D"/>
    <w:multiLevelType w:val="singleLevel"/>
    <w:tmpl w:val="22755B0D"/>
    <w:lvl w:ilvl="0">
      <w:start w:val="1"/>
      <w:numFmt w:val="decimal"/>
      <w:suff w:val="nothing"/>
      <w:lvlText w:val="（%1）"/>
      <w:lvlJc w:val="left"/>
    </w:lvl>
  </w:abstractNum>
  <w:abstractNum w:abstractNumId="4">
    <w:nsid w:val="262EAF79"/>
    <w:multiLevelType w:val="singleLevel"/>
    <w:tmpl w:val="262EAF79"/>
    <w:lvl w:ilvl="0">
      <w:start w:val="1"/>
      <w:numFmt w:val="decimal"/>
      <w:suff w:val="nothing"/>
      <w:lvlText w:val="%1、"/>
      <w:lvlJc w:val="left"/>
      <w:pPr>
        <w:ind w:left="630" w:firstLine="0"/>
      </w:pPr>
    </w:lvl>
  </w:abstractNum>
  <w:abstractNum w:abstractNumId="5">
    <w:nsid w:val="450694B4"/>
    <w:multiLevelType w:val="singleLevel"/>
    <w:tmpl w:val="450694B4"/>
    <w:lvl w:ilvl="0">
      <w:start w:val="1"/>
      <w:numFmt w:val="decimal"/>
      <w:suff w:val="nothing"/>
      <w:lvlText w:val="（%1）"/>
      <w:lvlJc w:val="left"/>
    </w:lvl>
  </w:abstractNum>
  <w:abstractNum w:abstractNumId="6">
    <w:nsid w:val="57A94347"/>
    <w:multiLevelType w:val="singleLevel"/>
    <w:tmpl w:val="57A94347"/>
    <w:lvl w:ilvl="0">
      <w:start w:val="1"/>
      <w:numFmt w:val="decimal"/>
      <w:suff w:val="space"/>
      <w:lvlText w:val="(%1)"/>
      <w:lvlJc w:val="left"/>
    </w:lvl>
  </w:abstractNum>
  <w:abstractNum w:abstractNumId="7">
    <w:nsid w:val="5FE540C2"/>
    <w:multiLevelType w:val="singleLevel"/>
    <w:tmpl w:val="5FE540C2"/>
    <w:lvl w:ilvl="0">
      <w:start w:val="2"/>
      <w:numFmt w:val="chineseCounting"/>
      <w:suff w:val="space"/>
      <w:lvlText w:val="%1、"/>
      <w:lvlJc w:val="left"/>
    </w:lvl>
  </w:abstractNum>
  <w:abstractNum w:abstractNumId="8">
    <w:nsid w:val="5FE5494D"/>
    <w:multiLevelType w:val="singleLevel"/>
    <w:tmpl w:val="5FE5494D"/>
    <w:lvl w:ilvl="0">
      <w:start w:val="4"/>
      <w:numFmt w:val="decimal"/>
      <w:suff w:val="space"/>
      <w:lvlText w:val="%1."/>
      <w:lvlJc w:val="left"/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NG, Lin-Xin">
    <w15:presenceInfo w15:providerId="Windows Live" w15:userId="70cabf30751ab4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4268"/>
    <w:rsid w:val="00020550"/>
    <w:rsid w:val="0002407F"/>
    <w:rsid w:val="000533B9"/>
    <w:rsid w:val="0005696E"/>
    <w:rsid w:val="000747BE"/>
    <w:rsid w:val="000C126D"/>
    <w:rsid w:val="000E084C"/>
    <w:rsid w:val="000F5219"/>
    <w:rsid w:val="001144F6"/>
    <w:rsid w:val="00165771"/>
    <w:rsid w:val="00171676"/>
    <w:rsid w:val="00176D12"/>
    <w:rsid w:val="0019762E"/>
    <w:rsid w:val="001D3CAE"/>
    <w:rsid w:val="001E64AD"/>
    <w:rsid w:val="002077C5"/>
    <w:rsid w:val="00215DBC"/>
    <w:rsid w:val="002178D4"/>
    <w:rsid w:val="00283D5C"/>
    <w:rsid w:val="002E16F1"/>
    <w:rsid w:val="002E2B67"/>
    <w:rsid w:val="002F3BE9"/>
    <w:rsid w:val="002F4338"/>
    <w:rsid w:val="00310312"/>
    <w:rsid w:val="0031069D"/>
    <w:rsid w:val="003A48D7"/>
    <w:rsid w:val="003C2F8F"/>
    <w:rsid w:val="003C3C13"/>
    <w:rsid w:val="003F033B"/>
    <w:rsid w:val="003F4342"/>
    <w:rsid w:val="003F6E98"/>
    <w:rsid w:val="00432AFE"/>
    <w:rsid w:val="00436C57"/>
    <w:rsid w:val="004641A6"/>
    <w:rsid w:val="004B2327"/>
    <w:rsid w:val="004E7BE1"/>
    <w:rsid w:val="00512D35"/>
    <w:rsid w:val="00526DC2"/>
    <w:rsid w:val="00553FB4"/>
    <w:rsid w:val="00586171"/>
    <w:rsid w:val="005924AE"/>
    <w:rsid w:val="005C2A87"/>
    <w:rsid w:val="005C6FCD"/>
    <w:rsid w:val="005D070C"/>
    <w:rsid w:val="005F0D20"/>
    <w:rsid w:val="00614319"/>
    <w:rsid w:val="006161AA"/>
    <w:rsid w:val="00663B66"/>
    <w:rsid w:val="00671C43"/>
    <w:rsid w:val="00672129"/>
    <w:rsid w:val="00674EFB"/>
    <w:rsid w:val="006B30B5"/>
    <w:rsid w:val="006C36A0"/>
    <w:rsid w:val="006C6AD8"/>
    <w:rsid w:val="006E46B9"/>
    <w:rsid w:val="007317A9"/>
    <w:rsid w:val="00754E24"/>
    <w:rsid w:val="0078399A"/>
    <w:rsid w:val="007D2FD3"/>
    <w:rsid w:val="00852C6B"/>
    <w:rsid w:val="00872101"/>
    <w:rsid w:val="00872F0A"/>
    <w:rsid w:val="008B2F51"/>
    <w:rsid w:val="00901E01"/>
    <w:rsid w:val="00930722"/>
    <w:rsid w:val="009D1B82"/>
    <w:rsid w:val="009F2165"/>
    <w:rsid w:val="00AA0CDB"/>
    <w:rsid w:val="00AE2E9D"/>
    <w:rsid w:val="00B33C50"/>
    <w:rsid w:val="00B962A5"/>
    <w:rsid w:val="00B96896"/>
    <w:rsid w:val="00BE38A9"/>
    <w:rsid w:val="00C0728E"/>
    <w:rsid w:val="00C72AFB"/>
    <w:rsid w:val="00C84268"/>
    <w:rsid w:val="00C8694E"/>
    <w:rsid w:val="00D16C72"/>
    <w:rsid w:val="00D53998"/>
    <w:rsid w:val="00D6220F"/>
    <w:rsid w:val="00D83801"/>
    <w:rsid w:val="00D97AF5"/>
    <w:rsid w:val="00D97C0F"/>
    <w:rsid w:val="00DC2B8E"/>
    <w:rsid w:val="00DE1E07"/>
    <w:rsid w:val="00DF402E"/>
    <w:rsid w:val="00E14961"/>
    <w:rsid w:val="00E17875"/>
    <w:rsid w:val="00E27ED4"/>
    <w:rsid w:val="00E364BA"/>
    <w:rsid w:val="00E36C41"/>
    <w:rsid w:val="00E3785C"/>
    <w:rsid w:val="00E40977"/>
    <w:rsid w:val="00E757A6"/>
    <w:rsid w:val="00E774C6"/>
    <w:rsid w:val="00E90320"/>
    <w:rsid w:val="00EA60A3"/>
    <w:rsid w:val="00ED5C35"/>
    <w:rsid w:val="00EE5E5E"/>
    <w:rsid w:val="00EF163F"/>
    <w:rsid w:val="00F311C9"/>
    <w:rsid w:val="00F514D4"/>
    <w:rsid w:val="00F60381"/>
    <w:rsid w:val="00F977D1"/>
    <w:rsid w:val="00FC2023"/>
    <w:rsid w:val="00FD0EC7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 w:qFormat="1"/>
    <w:lsdException w:name="footer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annotation subject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C2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FC202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C2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C2023"/>
    <w:rPr>
      <w:sz w:val="18"/>
      <w:szCs w:val="18"/>
    </w:rPr>
  </w:style>
  <w:style w:type="character" w:styleId="a5">
    <w:name w:val="Hyperlink"/>
    <w:basedOn w:val="a0"/>
    <w:uiPriority w:val="99"/>
    <w:unhideWhenUsed/>
    <w:rsid w:val="00FC20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D1B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D1B82"/>
    <w:rPr>
      <w:b/>
      <w:bCs/>
    </w:rPr>
  </w:style>
  <w:style w:type="paragraph" w:styleId="a8">
    <w:name w:val="Balloon Text"/>
    <w:basedOn w:val="a"/>
    <w:link w:val="Char1"/>
    <w:unhideWhenUsed/>
    <w:qFormat/>
    <w:rsid w:val="003F4342"/>
    <w:rPr>
      <w:sz w:val="18"/>
      <w:szCs w:val="18"/>
    </w:rPr>
  </w:style>
  <w:style w:type="character" w:customStyle="1" w:styleId="Char1">
    <w:name w:val="批注框文本 Char"/>
    <w:basedOn w:val="a0"/>
    <w:link w:val="a8"/>
    <w:qFormat/>
    <w:rsid w:val="003F4342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19762E"/>
    <w:rPr>
      <w:color w:val="800080" w:themeColor="followedHyperlink"/>
      <w:u w:val="single"/>
    </w:rPr>
  </w:style>
  <w:style w:type="paragraph" w:styleId="aa">
    <w:name w:val="Date"/>
    <w:basedOn w:val="a"/>
    <w:next w:val="a"/>
    <w:link w:val="Char2"/>
    <w:uiPriority w:val="99"/>
    <w:semiHidden/>
    <w:unhideWhenUsed/>
    <w:rsid w:val="00614319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614319"/>
  </w:style>
  <w:style w:type="paragraph" w:styleId="ab">
    <w:name w:val="annotation text"/>
    <w:basedOn w:val="a"/>
    <w:link w:val="Char3"/>
    <w:uiPriority w:val="99"/>
    <w:unhideWhenUsed/>
    <w:qFormat/>
    <w:rsid w:val="00614319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qFormat/>
    <w:rsid w:val="00614319"/>
  </w:style>
  <w:style w:type="paragraph" w:styleId="ac">
    <w:name w:val="annotation subject"/>
    <w:basedOn w:val="ab"/>
    <w:next w:val="ab"/>
    <w:link w:val="Char4"/>
    <w:uiPriority w:val="99"/>
    <w:unhideWhenUsed/>
    <w:qFormat/>
    <w:rsid w:val="00614319"/>
    <w:rPr>
      <w:b/>
      <w:bCs/>
      <w:szCs w:val="24"/>
    </w:rPr>
  </w:style>
  <w:style w:type="character" w:customStyle="1" w:styleId="Char4">
    <w:name w:val="批注主题 Char"/>
    <w:basedOn w:val="Char3"/>
    <w:link w:val="ac"/>
    <w:uiPriority w:val="99"/>
    <w:qFormat/>
    <w:rsid w:val="00614319"/>
    <w:rPr>
      <w:b/>
      <w:bCs/>
      <w:szCs w:val="24"/>
    </w:rPr>
  </w:style>
  <w:style w:type="paragraph" w:styleId="HTML">
    <w:name w:val="HTML Preformatted"/>
    <w:basedOn w:val="a"/>
    <w:link w:val="HTMLChar"/>
    <w:qFormat/>
    <w:rsid w:val="006143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basedOn w:val="a0"/>
    <w:link w:val="HTML"/>
    <w:qFormat/>
    <w:rsid w:val="00614319"/>
    <w:rPr>
      <w:rFonts w:ascii="Arial" w:hAnsi="Arial" w:cs="Arial"/>
      <w:kern w:val="0"/>
      <w:szCs w:val="21"/>
    </w:rPr>
  </w:style>
  <w:style w:type="character" w:styleId="ad">
    <w:name w:val="annotation reference"/>
    <w:basedOn w:val="a0"/>
    <w:uiPriority w:val="99"/>
    <w:unhideWhenUsed/>
    <w:qFormat/>
    <w:rsid w:val="00614319"/>
    <w:rPr>
      <w:sz w:val="21"/>
      <w:szCs w:val="21"/>
    </w:rPr>
  </w:style>
  <w:style w:type="table" w:styleId="ae">
    <w:name w:val="Table Grid"/>
    <w:basedOn w:val="a1"/>
    <w:qFormat/>
    <w:rsid w:val="006143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614319"/>
    <w:pPr>
      <w:ind w:firstLineChars="200" w:firstLine="4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34F86-9918-42E4-A079-E9902C10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14</Pages>
  <Words>876</Words>
  <Characters>4994</Characters>
  <Application>Microsoft Office Word</Application>
  <DocSecurity>0</DocSecurity>
  <Lines>41</Lines>
  <Paragraphs>11</Paragraphs>
  <ScaleCrop>false</ScaleCrop>
  <Company>Microsoft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招就办</dc:creator>
  <cp:keywords/>
  <dc:description/>
  <cp:lastModifiedBy>招就办</cp:lastModifiedBy>
  <cp:revision>50</cp:revision>
  <cp:lastPrinted>2020-12-23T07:49:00Z</cp:lastPrinted>
  <dcterms:created xsi:type="dcterms:W3CDTF">2020-12-28T11:26:00Z</dcterms:created>
  <dcterms:modified xsi:type="dcterms:W3CDTF">2020-12-29T03:09:00Z</dcterms:modified>
</cp:coreProperties>
</file>