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26" w:rsidRDefault="007077A1" w:rsidP="000910B3">
      <w:pPr>
        <w:pStyle w:val="1"/>
        <w:jc w:val="center"/>
        <w:rPr>
          <w:rFonts w:ascii="黑体" w:eastAsia="黑体" w:hAnsi="黑体"/>
          <w:sz w:val="32"/>
          <w:szCs w:val="32"/>
        </w:rPr>
      </w:pPr>
      <w:r w:rsidRPr="000910B3">
        <w:rPr>
          <w:rFonts w:ascii="黑体" w:eastAsia="黑体" w:hAnsi="黑体" w:hint="eastAsia"/>
          <w:sz w:val="32"/>
          <w:szCs w:val="32"/>
        </w:rPr>
        <w:t>20</w:t>
      </w:r>
      <w:r w:rsidR="000910B3" w:rsidRPr="000910B3">
        <w:rPr>
          <w:rFonts w:ascii="黑体" w:eastAsia="黑体" w:hAnsi="黑体" w:hint="eastAsia"/>
          <w:sz w:val="32"/>
          <w:szCs w:val="32"/>
        </w:rPr>
        <w:t>2</w:t>
      </w:r>
      <w:r w:rsidR="00BC05D2">
        <w:rPr>
          <w:rFonts w:ascii="黑体" w:eastAsia="黑体" w:hAnsi="黑体" w:hint="eastAsia"/>
          <w:sz w:val="32"/>
          <w:szCs w:val="32"/>
        </w:rPr>
        <w:t>2</w:t>
      </w:r>
      <w:r w:rsidR="00104437" w:rsidRPr="000910B3">
        <w:rPr>
          <w:rFonts w:ascii="黑体" w:eastAsia="黑体" w:hAnsi="黑体" w:hint="eastAsia"/>
          <w:sz w:val="32"/>
          <w:szCs w:val="32"/>
        </w:rPr>
        <w:t>年北京外国语大学</w:t>
      </w:r>
      <w:r w:rsidR="000910B3" w:rsidRPr="000910B3">
        <w:rPr>
          <w:rFonts w:ascii="黑体" w:eastAsia="黑体" w:hAnsi="黑体" w:hint="eastAsia"/>
          <w:sz w:val="32"/>
          <w:szCs w:val="32"/>
        </w:rPr>
        <w:t>游泳</w:t>
      </w:r>
      <w:r w:rsidR="00104437" w:rsidRPr="000910B3">
        <w:rPr>
          <w:rFonts w:ascii="黑体" w:eastAsia="黑体" w:hAnsi="黑体" w:hint="eastAsia"/>
          <w:sz w:val="32"/>
          <w:szCs w:val="32"/>
        </w:rPr>
        <w:t>高水平测试</w:t>
      </w:r>
      <w:r w:rsidR="00CE619C">
        <w:rPr>
          <w:rFonts w:ascii="黑体" w:eastAsia="黑体" w:hAnsi="黑体" w:hint="eastAsia"/>
          <w:sz w:val="32"/>
          <w:szCs w:val="32"/>
        </w:rPr>
        <w:t>考生专业志愿及</w:t>
      </w:r>
    </w:p>
    <w:p w:rsidR="000910B3" w:rsidRPr="000910B3" w:rsidRDefault="00CE619C" w:rsidP="000910B3">
      <w:pPr>
        <w:pStyle w:val="1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文化课考试签约批次意愿表</w:t>
      </w:r>
      <w:bookmarkStart w:id="0" w:name="_GoBack"/>
      <w:bookmarkEnd w:id="0"/>
    </w:p>
    <w:p w:rsidR="00164B82" w:rsidRPr="00CE619C" w:rsidRDefault="00164B82" w:rsidP="000910B3">
      <w:pPr>
        <w:pStyle w:val="1"/>
        <w:rPr>
          <w:sz w:val="32"/>
          <w:szCs w:val="32"/>
        </w:rPr>
      </w:pPr>
      <w:r w:rsidRPr="00CE619C">
        <w:rPr>
          <w:rFonts w:hint="eastAsia"/>
          <w:sz w:val="32"/>
          <w:szCs w:val="32"/>
        </w:rPr>
        <w:t>考生姓名：</w:t>
      </w:r>
    </w:p>
    <w:p w:rsidR="008E62A0" w:rsidRDefault="008E62A0" w:rsidP="008E62A0">
      <w:pPr>
        <w:pStyle w:val="1"/>
        <w:jc w:val="center"/>
        <w:rPr>
          <w:sz w:val="28"/>
          <w:szCs w:val="28"/>
        </w:rPr>
      </w:pPr>
      <w:r w:rsidRPr="000910B3">
        <w:rPr>
          <w:rFonts w:hint="eastAsia"/>
          <w:sz w:val="28"/>
          <w:szCs w:val="28"/>
        </w:rPr>
        <w:t>考生专业志愿填报表</w:t>
      </w:r>
    </w:p>
    <w:p w:rsidR="008E62A0" w:rsidRPr="008E62A0" w:rsidRDefault="008E62A0" w:rsidP="008E62A0"/>
    <w:p w:rsidR="00205CD8" w:rsidRPr="00CE619C" w:rsidRDefault="00164B82" w:rsidP="00BD0264">
      <w:pPr>
        <w:rPr>
          <w:sz w:val="24"/>
        </w:rPr>
      </w:pPr>
      <w:r w:rsidRPr="00CE619C">
        <w:rPr>
          <w:rFonts w:hint="eastAsia"/>
          <w:sz w:val="24"/>
        </w:rPr>
        <w:t>填报方法：请在每一类志愿中选择</w:t>
      </w:r>
      <w:r w:rsidR="00596B2F" w:rsidRPr="00CE619C">
        <w:rPr>
          <w:rFonts w:hint="eastAsia"/>
          <w:sz w:val="24"/>
        </w:rPr>
        <w:t>一项，请在该专业序号上打</w:t>
      </w:r>
      <w:r w:rsidR="00596B2F" w:rsidRPr="00CE619C">
        <w:rPr>
          <w:rFonts w:asciiTheme="minorEastAsia" w:hAnsiTheme="minorEastAsia" w:hint="eastAsia"/>
          <w:sz w:val="24"/>
        </w:rPr>
        <w:t>√</w:t>
      </w:r>
      <w:r w:rsidR="007A50C4" w:rsidRPr="00CE619C">
        <w:rPr>
          <w:rFonts w:asciiTheme="minorEastAsia" w:hAnsiTheme="minorEastAsia" w:hint="eastAsia"/>
          <w:sz w:val="24"/>
        </w:rPr>
        <w:t>。</w:t>
      </w:r>
      <w:r w:rsidR="008E62A0" w:rsidRPr="00CE619C">
        <w:rPr>
          <w:rFonts w:hint="eastAsia"/>
          <w:sz w:val="24"/>
        </w:rPr>
        <w:t>按先后顺序填报个人专业志愿，可单选可多选。</w:t>
      </w:r>
      <w:r w:rsidR="008E62A0" w:rsidRPr="00CE619C">
        <w:rPr>
          <w:rFonts w:hint="eastAsia"/>
          <w:bCs/>
          <w:sz w:val="24"/>
        </w:rPr>
        <w:t>专业志愿拟录取按照专项测试成绩高低依次进行。</w:t>
      </w:r>
    </w:p>
    <w:tbl>
      <w:tblPr>
        <w:tblStyle w:val="a3"/>
        <w:tblW w:w="8522" w:type="dxa"/>
        <w:tblBorders>
          <w:top w:val="double" w:sz="6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380"/>
        <w:gridCol w:w="2505"/>
        <w:gridCol w:w="1665"/>
        <w:gridCol w:w="1132"/>
      </w:tblGrid>
      <w:tr w:rsidR="00205CD8">
        <w:tc>
          <w:tcPr>
            <w:tcW w:w="1840" w:type="dxa"/>
            <w:tcBorders>
              <w:tl2br w:val="nil"/>
              <w:tr2bl w:val="nil"/>
            </w:tcBorders>
          </w:tcPr>
          <w:p w:rsidR="00205CD8" w:rsidRPr="0004015E" w:rsidRDefault="00104437">
            <w:pPr>
              <w:spacing w:line="480" w:lineRule="auto"/>
              <w:rPr>
                <w:b/>
                <w:sz w:val="28"/>
                <w:szCs w:val="28"/>
              </w:rPr>
            </w:pPr>
            <w:r w:rsidRPr="0004015E">
              <w:rPr>
                <w:rFonts w:hint="eastAsia"/>
                <w:b/>
                <w:sz w:val="28"/>
                <w:szCs w:val="28"/>
              </w:rPr>
              <w:t>第一志愿：</w:t>
            </w:r>
          </w:p>
        </w:tc>
        <w:tc>
          <w:tcPr>
            <w:tcW w:w="1380" w:type="dxa"/>
            <w:tcBorders>
              <w:tl2br w:val="nil"/>
              <w:tr2bl w:val="nil"/>
            </w:tcBorders>
          </w:tcPr>
          <w:p w:rsidR="00205CD8" w:rsidRPr="0004015E" w:rsidRDefault="00104437">
            <w:pPr>
              <w:spacing w:line="480" w:lineRule="auto"/>
              <w:rPr>
                <w:sz w:val="24"/>
              </w:rPr>
            </w:pPr>
            <w:r w:rsidRPr="0004015E">
              <w:rPr>
                <w:rFonts w:hint="eastAsia"/>
                <w:sz w:val="24"/>
              </w:rPr>
              <w:t>1.</w:t>
            </w:r>
            <w:r w:rsidRPr="0004015E">
              <w:rPr>
                <w:rFonts w:hint="eastAsia"/>
                <w:sz w:val="24"/>
              </w:rPr>
              <w:t>外交学</w:t>
            </w:r>
          </w:p>
        </w:tc>
        <w:tc>
          <w:tcPr>
            <w:tcW w:w="2505" w:type="dxa"/>
            <w:tcBorders>
              <w:tl2br w:val="nil"/>
              <w:tr2bl w:val="nil"/>
            </w:tcBorders>
          </w:tcPr>
          <w:p w:rsidR="00205CD8" w:rsidRPr="0004015E" w:rsidRDefault="00104437">
            <w:pPr>
              <w:spacing w:line="480" w:lineRule="auto"/>
              <w:rPr>
                <w:sz w:val="24"/>
              </w:rPr>
            </w:pPr>
            <w:r w:rsidRPr="0004015E">
              <w:rPr>
                <w:rFonts w:hint="eastAsia"/>
                <w:sz w:val="24"/>
              </w:rPr>
              <w:t>2.</w:t>
            </w:r>
            <w:r w:rsidRPr="0004015E">
              <w:rPr>
                <w:rFonts w:hint="eastAsia"/>
                <w:sz w:val="24"/>
              </w:rPr>
              <w:t>国际经济与贸易</w:t>
            </w: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205CD8" w:rsidRPr="0004015E" w:rsidRDefault="00104437">
            <w:pPr>
              <w:spacing w:line="480" w:lineRule="auto"/>
              <w:rPr>
                <w:sz w:val="24"/>
              </w:rPr>
            </w:pPr>
            <w:r w:rsidRPr="0004015E">
              <w:rPr>
                <w:rFonts w:hint="eastAsia"/>
                <w:sz w:val="24"/>
              </w:rPr>
              <w:t>3.</w:t>
            </w:r>
            <w:r w:rsidRPr="0004015E">
              <w:rPr>
                <w:rFonts w:hint="eastAsia"/>
                <w:sz w:val="24"/>
              </w:rPr>
              <w:t>工商管理</w:t>
            </w:r>
          </w:p>
        </w:tc>
        <w:tc>
          <w:tcPr>
            <w:tcW w:w="1132" w:type="dxa"/>
            <w:tcBorders>
              <w:tl2br w:val="nil"/>
              <w:tr2bl w:val="nil"/>
            </w:tcBorders>
          </w:tcPr>
          <w:p w:rsidR="00205CD8" w:rsidRPr="0004015E" w:rsidRDefault="00104437">
            <w:pPr>
              <w:spacing w:line="480" w:lineRule="auto"/>
              <w:rPr>
                <w:sz w:val="24"/>
              </w:rPr>
            </w:pPr>
            <w:r w:rsidRPr="0004015E">
              <w:rPr>
                <w:rFonts w:hint="eastAsia"/>
                <w:sz w:val="24"/>
              </w:rPr>
              <w:t>4.</w:t>
            </w:r>
            <w:r w:rsidRPr="0004015E">
              <w:rPr>
                <w:rFonts w:hint="eastAsia"/>
                <w:sz w:val="24"/>
              </w:rPr>
              <w:t>新闻学</w:t>
            </w:r>
          </w:p>
        </w:tc>
      </w:tr>
      <w:tr w:rsidR="00205CD8">
        <w:tc>
          <w:tcPr>
            <w:tcW w:w="1840" w:type="dxa"/>
            <w:tcBorders>
              <w:tl2br w:val="nil"/>
              <w:tr2bl w:val="nil"/>
            </w:tcBorders>
          </w:tcPr>
          <w:p w:rsidR="00205CD8" w:rsidRPr="0004015E" w:rsidRDefault="00104437">
            <w:pPr>
              <w:spacing w:line="480" w:lineRule="auto"/>
              <w:rPr>
                <w:b/>
                <w:sz w:val="28"/>
                <w:szCs w:val="28"/>
              </w:rPr>
            </w:pPr>
            <w:r w:rsidRPr="0004015E">
              <w:rPr>
                <w:rFonts w:hint="eastAsia"/>
                <w:b/>
                <w:sz w:val="28"/>
                <w:szCs w:val="28"/>
              </w:rPr>
              <w:t>第二志愿：</w:t>
            </w:r>
          </w:p>
        </w:tc>
        <w:tc>
          <w:tcPr>
            <w:tcW w:w="1380" w:type="dxa"/>
            <w:tcBorders>
              <w:tl2br w:val="nil"/>
              <w:tr2bl w:val="nil"/>
            </w:tcBorders>
          </w:tcPr>
          <w:p w:rsidR="00205CD8" w:rsidRPr="0004015E" w:rsidRDefault="00104437">
            <w:pPr>
              <w:spacing w:line="480" w:lineRule="auto"/>
              <w:rPr>
                <w:sz w:val="24"/>
              </w:rPr>
            </w:pPr>
            <w:r w:rsidRPr="0004015E">
              <w:rPr>
                <w:rFonts w:hint="eastAsia"/>
                <w:sz w:val="24"/>
              </w:rPr>
              <w:t>1.</w:t>
            </w:r>
            <w:r w:rsidRPr="0004015E">
              <w:rPr>
                <w:rFonts w:hint="eastAsia"/>
                <w:sz w:val="24"/>
              </w:rPr>
              <w:t>外交学</w:t>
            </w:r>
          </w:p>
        </w:tc>
        <w:tc>
          <w:tcPr>
            <w:tcW w:w="2505" w:type="dxa"/>
            <w:tcBorders>
              <w:tl2br w:val="nil"/>
              <w:tr2bl w:val="nil"/>
            </w:tcBorders>
          </w:tcPr>
          <w:p w:rsidR="00205CD8" w:rsidRPr="0004015E" w:rsidRDefault="00104437">
            <w:pPr>
              <w:spacing w:line="480" w:lineRule="auto"/>
              <w:rPr>
                <w:sz w:val="24"/>
              </w:rPr>
            </w:pPr>
            <w:r w:rsidRPr="0004015E">
              <w:rPr>
                <w:rFonts w:hint="eastAsia"/>
                <w:sz w:val="24"/>
              </w:rPr>
              <w:t>2.</w:t>
            </w:r>
            <w:r w:rsidRPr="0004015E">
              <w:rPr>
                <w:rFonts w:hint="eastAsia"/>
                <w:sz w:val="24"/>
              </w:rPr>
              <w:t>国际经济与贸易</w:t>
            </w: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205CD8" w:rsidRPr="0004015E" w:rsidRDefault="00104437">
            <w:pPr>
              <w:spacing w:line="480" w:lineRule="auto"/>
              <w:rPr>
                <w:sz w:val="24"/>
              </w:rPr>
            </w:pPr>
            <w:r w:rsidRPr="0004015E">
              <w:rPr>
                <w:rFonts w:hint="eastAsia"/>
                <w:sz w:val="24"/>
              </w:rPr>
              <w:t>3.</w:t>
            </w:r>
            <w:r w:rsidRPr="0004015E">
              <w:rPr>
                <w:rFonts w:hint="eastAsia"/>
                <w:sz w:val="24"/>
              </w:rPr>
              <w:t>工商管理</w:t>
            </w:r>
          </w:p>
        </w:tc>
        <w:tc>
          <w:tcPr>
            <w:tcW w:w="1132" w:type="dxa"/>
            <w:tcBorders>
              <w:tl2br w:val="nil"/>
              <w:tr2bl w:val="nil"/>
            </w:tcBorders>
          </w:tcPr>
          <w:p w:rsidR="00205CD8" w:rsidRPr="0004015E" w:rsidRDefault="00104437">
            <w:pPr>
              <w:spacing w:line="480" w:lineRule="auto"/>
              <w:rPr>
                <w:sz w:val="24"/>
              </w:rPr>
            </w:pPr>
            <w:r w:rsidRPr="0004015E">
              <w:rPr>
                <w:rFonts w:hint="eastAsia"/>
                <w:sz w:val="24"/>
              </w:rPr>
              <w:t>4.</w:t>
            </w:r>
            <w:r w:rsidRPr="0004015E">
              <w:rPr>
                <w:rFonts w:hint="eastAsia"/>
                <w:sz w:val="24"/>
              </w:rPr>
              <w:t>新闻学</w:t>
            </w:r>
          </w:p>
        </w:tc>
      </w:tr>
      <w:tr w:rsidR="00205CD8">
        <w:tc>
          <w:tcPr>
            <w:tcW w:w="1840" w:type="dxa"/>
            <w:tcBorders>
              <w:tl2br w:val="nil"/>
              <w:tr2bl w:val="nil"/>
            </w:tcBorders>
          </w:tcPr>
          <w:p w:rsidR="00205CD8" w:rsidRPr="0004015E" w:rsidRDefault="00104437">
            <w:pPr>
              <w:spacing w:line="480" w:lineRule="auto"/>
              <w:rPr>
                <w:b/>
                <w:sz w:val="28"/>
                <w:szCs w:val="28"/>
              </w:rPr>
            </w:pPr>
            <w:r w:rsidRPr="0004015E">
              <w:rPr>
                <w:rFonts w:hint="eastAsia"/>
                <w:b/>
                <w:sz w:val="28"/>
                <w:szCs w:val="28"/>
              </w:rPr>
              <w:t>第三志愿：</w:t>
            </w:r>
          </w:p>
        </w:tc>
        <w:tc>
          <w:tcPr>
            <w:tcW w:w="1380" w:type="dxa"/>
            <w:tcBorders>
              <w:tl2br w:val="nil"/>
              <w:tr2bl w:val="nil"/>
            </w:tcBorders>
          </w:tcPr>
          <w:p w:rsidR="00205CD8" w:rsidRPr="0004015E" w:rsidRDefault="00104437">
            <w:pPr>
              <w:spacing w:line="480" w:lineRule="auto"/>
              <w:rPr>
                <w:sz w:val="24"/>
              </w:rPr>
            </w:pPr>
            <w:r w:rsidRPr="0004015E">
              <w:rPr>
                <w:rFonts w:hint="eastAsia"/>
                <w:sz w:val="24"/>
              </w:rPr>
              <w:t>1.</w:t>
            </w:r>
            <w:r w:rsidRPr="0004015E">
              <w:rPr>
                <w:rFonts w:hint="eastAsia"/>
                <w:sz w:val="24"/>
              </w:rPr>
              <w:t>外交学</w:t>
            </w:r>
          </w:p>
        </w:tc>
        <w:tc>
          <w:tcPr>
            <w:tcW w:w="2505" w:type="dxa"/>
            <w:tcBorders>
              <w:tl2br w:val="nil"/>
              <w:tr2bl w:val="nil"/>
            </w:tcBorders>
          </w:tcPr>
          <w:p w:rsidR="00205CD8" w:rsidRPr="0004015E" w:rsidRDefault="00104437">
            <w:pPr>
              <w:spacing w:line="480" w:lineRule="auto"/>
              <w:rPr>
                <w:sz w:val="24"/>
              </w:rPr>
            </w:pPr>
            <w:r w:rsidRPr="0004015E">
              <w:rPr>
                <w:rFonts w:hint="eastAsia"/>
                <w:sz w:val="24"/>
              </w:rPr>
              <w:t>2.</w:t>
            </w:r>
            <w:r w:rsidRPr="0004015E">
              <w:rPr>
                <w:rFonts w:hint="eastAsia"/>
                <w:sz w:val="24"/>
              </w:rPr>
              <w:t>国际经济与贸易</w:t>
            </w: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205CD8" w:rsidRPr="0004015E" w:rsidRDefault="00104437">
            <w:pPr>
              <w:spacing w:line="480" w:lineRule="auto"/>
              <w:rPr>
                <w:sz w:val="24"/>
              </w:rPr>
            </w:pPr>
            <w:r w:rsidRPr="0004015E">
              <w:rPr>
                <w:rFonts w:hint="eastAsia"/>
                <w:sz w:val="24"/>
              </w:rPr>
              <w:t>3.</w:t>
            </w:r>
            <w:r w:rsidRPr="0004015E">
              <w:rPr>
                <w:rFonts w:hint="eastAsia"/>
                <w:sz w:val="24"/>
              </w:rPr>
              <w:t>工商管理</w:t>
            </w:r>
          </w:p>
        </w:tc>
        <w:tc>
          <w:tcPr>
            <w:tcW w:w="1132" w:type="dxa"/>
            <w:tcBorders>
              <w:tl2br w:val="nil"/>
              <w:tr2bl w:val="nil"/>
            </w:tcBorders>
          </w:tcPr>
          <w:p w:rsidR="00205CD8" w:rsidRPr="0004015E" w:rsidRDefault="00104437">
            <w:pPr>
              <w:spacing w:line="480" w:lineRule="auto"/>
              <w:rPr>
                <w:sz w:val="24"/>
              </w:rPr>
            </w:pPr>
            <w:r w:rsidRPr="0004015E">
              <w:rPr>
                <w:rFonts w:hint="eastAsia"/>
                <w:sz w:val="24"/>
              </w:rPr>
              <w:t>4.</w:t>
            </w:r>
            <w:r w:rsidRPr="0004015E">
              <w:rPr>
                <w:rFonts w:hint="eastAsia"/>
                <w:sz w:val="24"/>
              </w:rPr>
              <w:t>新闻学</w:t>
            </w:r>
          </w:p>
        </w:tc>
      </w:tr>
      <w:tr w:rsidR="00205CD8">
        <w:tc>
          <w:tcPr>
            <w:tcW w:w="1840" w:type="dxa"/>
            <w:tcBorders>
              <w:tl2br w:val="nil"/>
              <w:tr2bl w:val="nil"/>
            </w:tcBorders>
          </w:tcPr>
          <w:p w:rsidR="00205CD8" w:rsidRPr="0004015E" w:rsidRDefault="00104437">
            <w:pPr>
              <w:spacing w:line="480" w:lineRule="auto"/>
              <w:rPr>
                <w:b/>
                <w:sz w:val="28"/>
                <w:szCs w:val="28"/>
              </w:rPr>
            </w:pPr>
            <w:r w:rsidRPr="0004015E">
              <w:rPr>
                <w:rFonts w:hint="eastAsia"/>
                <w:b/>
                <w:sz w:val="28"/>
                <w:szCs w:val="28"/>
              </w:rPr>
              <w:t>第四志愿：</w:t>
            </w:r>
          </w:p>
        </w:tc>
        <w:tc>
          <w:tcPr>
            <w:tcW w:w="1380" w:type="dxa"/>
            <w:tcBorders>
              <w:tl2br w:val="nil"/>
              <w:tr2bl w:val="nil"/>
            </w:tcBorders>
          </w:tcPr>
          <w:p w:rsidR="00205CD8" w:rsidRPr="0004015E" w:rsidRDefault="00104437">
            <w:pPr>
              <w:spacing w:line="480" w:lineRule="auto"/>
              <w:rPr>
                <w:sz w:val="24"/>
              </w:rPr>
            </w:pPr>
            <w:r w:rsidRPr="0004015E">
              <w:rPr>
                <w:rFonts w:hint="eastAsia"/>
                <w:sz w:val="24"/>
              </w:rPr>
              <w:t>1.</w:t>
            </w:r>
            <w:r w:rsidRPr="0004015E">
              <w:rPr>
                <w:rFonts w:hint="eastAsia"/>
                <w:sz w:val="24"/>
              </w:rPr>
              <w:t>外交学</w:t>
            </w:r>
          </w:p>
        </w:tc>
        <w:tc>
          <w:tcPr>
            <w:tcW w:w="2505" w:type="dxa"/>
            <w:tcBorders>
              <w:tl2br w:val="nil"/>
              <w:tr2bl w:val="nil"/>
            </w:tcBorders>
          </w:tcPr>
          <w:p w:rsidR="00205CD8" w:rsidRPr="0004015E" w:rsidRDefault="00104437">
            <w:pPr>
              <w:spacing w:line="480" w:lineRule="auto"/>
              <w:rPr>
                <w:sz w:val="24"/>
              </w:rPr>
            </w:pPr>
            <w:r w:rsidRPr="0004015E">
              <w:rPr>
                <w:rFonts w:hint="eastAsia"/>
                <w:sz w:val="24"/>
              </w:rPr>
              <w:t>2.</w:t>
            </w:r>
            <w:r w:rsidRPr="0004015E">
              <w:rPr>
                <w:rFonts w:hint="eastAsia"/>
                <w:sz w:val="24"/>
              </w:rPr>
              <w:t>国际经济与贸易</w:t>
            </w: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205CD8" w:rsidRPr="0004015E" w:rsidRDefault="00104437">
            <w:pPr>
              <w:spacing w:line="480" w:lineRule="auto"/>
              <w:rPr>
                <w:sz w:val="24"/>
              </w:rPr>
            </w:pPr>
            <w:r w:rsidRPr="0004015E">
              <w:rPr>
                <w:rFonts w:hint="eastAsia"/>
                <w:sz w:val="24"/>
              </w:rPr>
              <w:t>3.</w:t>
            </w:r>
            <w:r w:rsidRPr="0004015E">
              <w:rPr>
                <w:rFonts w:hint="eastAsia"/>
                <w:sz w:val="24"/>
              </w:rPr>
              <w:t>工商管理</w:t>
            </w:r>
          </w:p>
        </w:tc>
        <w:tc>
          <w:tcPr>
            <w:tcW w:w="1132" w:type="dxa"/>
            <w:tcBorders>
              <w:tl2br w:val="nil"/>
              <w:tr2bl w:val="nil"/>
            </w:tcBorders>
          </w:tcPr>
          <w:p w:rsidR="00205CD8" w:rsidRPr="0004015E" w:rsidRDefault="00104437">
            <w:pPr>
              <w:spacing w:line="480" w:lineRule="auto"/>
              <w:rPr>
                <w:sz w:val="24"/>
              </w:rPr>
            </w:pPr>
            <w:r w:rsidRPr="0004015E">
              <w:rPr>
                <w:rFonts w:hint="eastAsia"/>
                <w:sz w:val="24"/>
              </w:rPr>
              <w:t>4.</w:t>
            </w:r>
            <w:r w:rsidRPr="0004015E">
              <w:rPr>
                <w:rFonts w:hint="eastAsia"/>
                <w:sz w:val="24"/>
              </w:rPr>
              <w:t>新闻学</w:t>
            </w:r>
          </w:p>
        </w:tc>
      </w:tr>
    </w:tbl>
    <w:p w:rsidR="00605D75" w:rsidRDefault="00DF4612" w:rsidP="00A10D52">
      <w:pPr>
        <w:spacing w:line="480" w:lineRule="auto"/>
        <w:rPr>
          <w:sz w:val="24"/>
        </w:rPr>
      </w:pPr>
      <w:r w:rsidRPr="0004015E">
        <w:rPr>
          <w:rFonts w:hint="eastAsia"/>
          <w:sz w:val="24"/>
        </w:rPr>
        <w:t>是否服从调剂</w:t>
      </w:r>
      <w:r w:rsidR="00104437" w:rsidRPr="0004015E">
        <w:rPr>
          <w:rFonts w:hint="eastAsia"/>
          <w:sz w:val="24"/>
        </w:rPr>
        <w:t>：</w:t>
      </w:r>
      <w:r w:rsidR="00104437" w:rsidRPr="0004015E">
        <w:rPr>
          <w:rFonts w:hint="eastAsia"/>
          <w:sz w:val="24"/>
        </w:rPr>
        <w:t>1.</w:t>
      </w:r>
      <w:r w:rsidR="00104437" w:rsidRPr="0004015E">
        <w:rPr>
          <w:rFonts w:hint="eastAsia"/>
          <w:sz w:val="24"/>
        </w:rPr>
        <w:t>是</w:t>
      </w:r>
      <w:r w:rsidR="00104437" w:rsidRPr="0004015E">
        <w:rPr>
          <w:rFonts w:hint="eastAsia"/>
          <w:sz w:val="24"/>
        </w:rPr>
        <w:t xml:space="preserve">  </w:t>
      </w:r>
      <w:r w:rsidRPr="0004015E">
        <w:rPr>
          <w:rFonts w:hint="eastAsia"/>
          <w:sz w:val="24"/>
        </w:rPr>
        <w:t xml:space="preserve">  </w:t>
      </w:r>
      <w:r w:rsidR="00104437" w:rsidRPr="0004015E">
        <w:rPr>
          <w:rFonts w:hint="eastAsia"/>
          <w:sz w:val="24"/>
        </w:rPr>
        <w:t>2.</w:t>
      </w:r>
      <w:r w:rsidR="00104437" w:rsidRPr="0004015E">
        <w:rPr>
          <w:rFonts w:hint="eastAsia"/>
          <w:sz w:val="24"/>
        </w:rPr>
        <w:t>否</w:t>
      </w:r>
    </w:p>
    <w:p w:rsidR="00A10D52" w:rsidRPr="00BE5CC8" w:rsidRDefault="00A10D52" w:rsidP="00A10D52">
      <w:pPr>
        <w:spacing w:line="480" w:lineRule="auto"/>
        <w:rPr>
          <w:b/>
          <w:sz w:val="24"/>
        </w:rPr>
      </w:pPr>
      <w:r>
        <w:rPr>
          <w:rFonts w:hint="eastAsia"/>
          <w:sz w:val="24"/>
        </w:rPr>
        <w:t xml:space="preserve">                       </w:t>
      </w:r>
      <w:r w:rsidRPr="00BE5CC8">
        <w:rPr>
          <w:rFonts w:hint="eastAsia"/>
          <w:b/>
          <w:sz w:val="24"/>
        </w:rPr>
        <w:t xml:space="preserve"> </w:t>
      </w:r>
      <w:r w:rsidRPr="00BE5CC8">
        <w:rPr>
          <w:rFonts w:hint="eastAsia"/>
          <w:b/>
          <w:sz w:val="24"/>
        </w:rPr>
        <w:t>考生文化课</w:t>
      </w:r>
      <w:r w:rsidR="006536F1" w:rsidRPr="00BE5CC8">
        <w:rPr>
          <w:rFonts w:hint="eastAsia"/>
          <w:b/>
          <w:sz w:val="24"/>
        </w:rPr>
        <w:t>考试</w:t>
      </w:r>
      <w:r w:rsidRPr="00BE5CC8">
        <w:rPr>
          <w:rFonts w:hint="eastAsia"/>
          <w:b/>
          <w:sz w:val="24"/>
        </w:rPr>
        <w:t>签约批次意愿表</w:t>
      </w:r>
    </w:p>
    <w:p w:rsidR="00605D75" w:rsidRDefault="00BE5CC8" w:rsidP="00A10D52">
      <w:pPr>
        <w:spacing w:line="480" w:lineRule="auto"/>
        <w:rPr>
          <w:sz w:val="24"/>
        </w:rPr>
      </w:pPr>
      <w:r>
        <w:rPr>
          <w:rFonts w:hint="eastAsia"/>
          <w:sz w:val="24"/>
        </w:rPr>
        <w:t>填报方法：考生根据自己的文化</w:t>
      </w:r>
      <w:r w:rsidR="00D80B3A">
        <w:rPr>
          <w:rFonts w:hint="eastAsia"/>
          <w:sz w:val="24"/>
        </w:rPr>
        <w:t>课</w:t>
      </w:r>
      <w:r>
        <w:rPr>
          <w:rFonts w:hint="eastAsia"/>
          <w:sz w:val="24"/>
        </w:rPr>
        <w:t>水平</w:t>
      </w:r>
      <w:r w:rsidR="00D80B3A">
        <w:rPr>
          <w:rFonts w:hint="eastAsia"/>
          <w:sz w:val="24"/>
        </w:rPr>
        <w:t>，结合自己的</w:t>
      </w:r>
      <w:r w:rsidR="00D80B3A">
        <w:rPr>
          <w:rFonts w:hint="eastAsia"/>
        </w:rPr>
        <w:t>意愿在“考生意愿”栏中用阿拉伯数字标明。可单选、可多选，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4"/>
        <w:gridCol w:w="4132"/>
      </w:tblGrid>
      <w:tr w:rsidR="006536F1" w:rsidTr="006536F1">
        <w:tc>
          <w:tcPr>
            <w:tcW w:w="4261" w:type="dxa"/>
          </w:tcPr>
          <w:p w:rsidR="006536F1" w:rsidRPr="00BE5CC8" w:rsidRDefault="006536F1" w:rsidP="00BD0264">
            <w:pPr>
              <w:spacing w:line="480" w:lineRule="auto"/>
              <w:ind w:firstLineChars="392" w:firstLine="944"/>
              <w:rPr>
                <w:b/>
                <w:sz w:val="24"/>
              </w:rPr>
            </w:pPr>
            <w:r w:rsidRPr="00BE5CC8">
              <w:rPr>
                <w:rFonts w:hint="eastAsia"/>
                <w:b/>
                <w:sz w:val="24"/>
              </w:rPr>
              <w:t>文化课考试类型</w:t>
            </w:r>
          </w:p>
        </w:tc>
        <w:tc>
          <w:tcPr>
            <w:tcW w:w="4261" w:type="dxa"/>
          </w:tcPr>
          <w:p w:rsidR="006536F1" w:rsidRPr="00BE5CC8" w:rsidRDefault="006536F1" w:rsidP="00A10D52">
            <w:pPr>
              <w:spacing w:line="480" w:lineRule="auto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BD0264">
              <w:rPr>
                <w:rFonts w:hint="eastAsia"/>
                <w:sz w:val="24"/>
              </w:rPr>
              <w:t xml:space="preserve">         </w:t>
            </w:r>
            <w:r w:rsidRPr="00BE5CC8">
              <w:rPr>
                <w:rFonts w:hint="eastAsia"/>
                <w:b/>
                <w:sz w:val="24"/>
              </w:rPr>
              <w:t>考生意愿</w:t>
            </w:r>
          </w:p>
        </w:tc>
      </w:tr>
      <w:tr w:rsidR="006536F1" w:rsidTr="00BE5CC8">
        <w:trPr>
          <w:trHeight w:val="475"/>
        </w:trPr>
        <w:tc>
          <w:tcPr>
            <w:tcW w:w="4261" w:type="dxa"/>
          </w:tcPr>
          <w:p w:rsidR="006536F1" w:rsidRDefault="00BE5CC8" w:rsidP="00A10D52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单独招生文化课考试</w:t>
            </w:r>
          </w:p>
        </w:tc>
        <w:tc>
          <w:tcPr>
            <w:tcW w:w="4261" w:type="dxa"/>
          </w:tcPr>
          <w:p w:rsidR="006536F1" w:rsidRDefault="006536F1" w:rsidP="00A10D52">
            <w:pPr>
              <w:spacing w:line="480" w:lineRule="auto"/>
              <w:rPr>
                <w:sz w:val="24"/>
              </w:rPr>
            </w:pPr>
          </w:p>
        </w:tc>
      </w:tr>
      <w:tr w:rsidR="006536F1" w:rsidTr="006536F1">
        <w:tc>
          <w:tcPr>
            <w:tcW w:w="4261" w:type="dxa"/>
          </w:tcPr>
          <w:p w:rsidR="006536F1" w:rsidRDefault="00BE5CC8" w:rsidP="00A10D52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本科二批次控制线的</w:t>
            </w:r>
            <w:r>
              <w:rPr>
                <w:rFonts w:hint="eastAsia"/>
                <w:sz w:val="24"/>
              </w:rPr>
              <w:t>65%</w:t>
            </w:r>
          </w:p>
        </w:tc>
        <w:tc>
          <w:tcPr>
            <w:tcW w:w="4261" w:type="dxa"/>
          </w:tcPr>
          <w:p w:rsidR="006536F1" w:rsidRDefault="006536F1" w:rsidP="00A10D52">
            <w:pPr>
              <w:spacing w:line="480" w:lineRule="auto"/>
              <w:rPr>
                <w:sz w:val="24"/>
              </w:rPr>
            </w:pPr>
          </w:p>
        </w:tc>
      </w:tr>
      <w:tr w:rsidR="006536F1" w:rsidTr="006536F1">
        <w:tc>
          <w:tcPr>
            <w:tcW w:w="4261" w:type="dxa"/>
          </w:tcPr>
          <w:p w:rsidR="006536F1" w:rsidRDefault="00BE5CC8" w:rsidP="00A10D52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本科二批次控制线</w:t>
            </w:r>
          </w:p>
        </w:tc>
        <w:tc>
          <w:tcPr>
            <w:tcW w:w="4261" w:type="dxa"/>
          </w:tcPr>
          <w:p w:rsidR="006536F1" w:rsidRDefault="006536F1" w:rsidP="00A10D52">
            <w:pPr>
              <w:spacing w:line="480" w:lineRule="auto"/>
              <w:rPr>
                <w:sz w:val="24"/>
              </w:rPr>
            </w:pPr>
          </w:p>
        </w:tc>
      </w:tr>
      <w:tr w:rsidR="006536F1" w:rsidTr="006536F1">
        <w:tc>
          <w:tcPr>
            <w:tcW w:w="4261" w:type="dxa"/>
          </w:tcPr>
          <w:p w:rsidR="006536F1" w:rsidRDefault="00BE5CC8" w:rsidP="00BE5CC8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本科一批次控制线</w:t>
            </w:r>
          </w:p>
        </w:tc>
        <w:tc>
          <w:tcPr>
            <w:tcW w:w="4261" w:type="dxa"/>
          </w:tcPr>
          <w:p w:rsidR="006536F1" w:rsidRDefault="006536F1" w:rsidP="00A10D52">
            <w:pPr>
              <w:spacing w:line="480" w:lineRule="auto"/>
              <w:rPr>
                <w:sz w:val="24"/>
              </w:rPr>
            </w:pPr>
          </w:p>
        </w:tc>
      </w:tr>
    </w:tbl>
    <w:p w:rsidR="00205CD8" w:rsidRPr="0004015E" w:rsidRDefault="00104437" w:rsidP="00D80B3A">
      <w:pPr>
        <w:spacing w:line="480" w:lineRule="auto"/>
        <w:ind w:firstLineChars="1700" w:firstLine="4080"/>
        <w:rPr>
          <w:sz w:val="24"/>
        </w:rPr>
      </w:pPr>
      <w:r w:rsidRPr="0004015E">
        <w:rPr>
          <w:rFonts w:hint="eastAsia"/>
          <w:sz w:val="24"/>
        </w:rPr>
        <w:t>确认签字：</w:t>
      </w:r>
    </w:p>
    <w:p w:rsidR="00955993" w:rsidRPr="0004015E" w:rsidRDefault="00955993" w:rsidP="00955993">
      <w:pPr>
        <w:spacing w:line="480" w:lineRule="auto"/>
        <w:rPr>
          <w:sz w:val="24"/>
        </w:rPr>
      </w:pPr>
      <w:r w:rsidRPr="0004015E">
        <w:rPr>
          <w:rFonts w:hint="eastAsia"/>
          <w:sz w:val="24"/>
        </w:rPr>
        <w:t xml:space="preserve">              </w:t>
      </w:r>
      <w:r w:rsidR="00D80B3A">
        <w:rPr>
          <w:rFonts w:hint="eastAsia"/>
          <w:sz w:val="24"/>
        </w:rPr>
        <w:t xml:space="preserve">                   </w:t>
      </w:r>
      <w:r w:rsidRPr="0004015E">
        <w:rPr>
          <w:rFonts w:hint="eastAsia"/>
          <w:sz w:val="24"/>
        </w:rPr>
        <w:t xml:space="preserve"> </w:t>
      </w:r>
      <w:r w:rsidRPr="0004015E">
        <w:rPr>
          <w:rFonts w:hint="eastAsia"/>
          <w:sz w:val="24"/>
        </w:rPr>
        <w:t>填报时间：</w:t>
      </w:r>
    </w:p>
    <w:sectPr w:rsidR="00955993" w:rsidRPr="0004015E" w:rsidSect="00205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C9B" w:rsidRDefault="001D5C9B" w:rsidP="00530464">
      <w:r>
        <w:separator/>
      </w:r>
    </w:p>
  </w:endnote>
  <w:endnote w:type="continuationSeparator" w:id="0">
    <w:p w:rsidR="001D5C9B" w:rsidRDefault="001D5C9B" w:rsidP="0053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C9B" w:rsidRDefault="001D5C9B" w:rsidP="00530464">
      <w:r>
        <w:separator/>
      </w:r>
    </w:p>
  </w:footnote>
  <w:footnote w:type="continuationSeparator" w:id="0">
    <w:p w:rsidR="001D5C9B" w:rsidRDefault="001D5C9B" w:rsidP="00530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D8"/>
    <w:rsid w:val="0004015E"/>
    <w:rsid w:val="000910B3"/>
    <w:rsid w:val="00104437"/>
    <w:rsid w:val="00164B82"/>
    <w:rsid w:val="001D5C9B"/>
    <w:rsid w:val="00205CD8"/>
    <w:rsid w:val="002F62A6"/>
    <w:rsid w:val="003B0597"/>
    <w:rsid w:val="003F5089"/>
    <w:rsid w:val="00530464"/>
    <w:rsid w:val="00596B2F"/>
    <w:rsid w:val="00605D75"/>
    <w:rsid w:val="006536F1"/>
    <w:rsid w:val="007077A1"/>
    <w:rsid w:val="007A50C4"/>
    <w:rsid w:val="008A629E"/>
    <w:rsid w:val="008E62A0"/>
    <w:rsid w:val="00955993"/>
    <w:rsid w:val="00A10D52"/>
    <w:rsid w:val="00AD366A"/>
    <w:rsid w:val="00B833DB"/>
    <w:rsid w:val="00BA5C26"/>
    <w:rsid w:val="00BB28E8"/>
    <w:rsid w:val="00BC05D2"/>
    <w:rsid w:val="00BD0264"/>
    <w:rsid w:val="00BE5CC8"/>
    <w:rsid w:val="00C43C5C"/>
    <w:rsid w:val="00CE619C"/>
    <w:rsid w:val="00D80B3A"/>
    <w:rsid w:val="00DF4612"/>
    <w:rsid w:val="00EF078B"/>
    <w:rsid w:val="044B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665D9"/>
  <w15:docId w15:val="{98EA6A34-0DA4-4475-88F7-B09B9A77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CD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05CD8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30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30464"/>
    <w:rPr>
      <w:kern w:val="2"/>
      <w:sz w:val="18"/>
      <w:szCs w:val="18"/>
    </w:rPr>
  </w:style>
  <w:style w:type="paragraph" w:styleId="a6">
    <w:name w:val="footer"/>
    <w:basedOn w:val="a"/>
    <w:link w:val="a7"/>
    <w:rsid w:val="00530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304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北京外国语大学</cp:lastModifiedBy>
  <cp:revision>2</cp:revision>
  <dcterms:created xsi:type="dcterms:W3CDTF">2021-12-17T07:40:00Z</dcterms:created>
  <dcterms:modified xsi:type="dcterms:W3CDTF">2021-12-17T07:40:00Z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