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2E4B" w14:textId="77777777" w:rsidR="00894683" w:rsidRDefault="000A536E">
      <w:pPr>
        <w:tabs>
          <w:tab w:val="left" w:pos="3837"/>
        </w:tabs>
        <w:spacing w:before="66" w:after="34"/>
        <w:ind w:left="100"/>
        <w:rPr>
          <w:rFonts w:ascii="楷体" w:eastAsia="楷体"/>
          <w:b/>
          <w:sz w:val="24"/>
        </w:rPr>
      </w:pPr>
      <w:bookmarkStart w:id="0" w:name="_Hlk100258647"/>
      <w:r>
        <w:rPr>
          <w:rFonts w:ascii="楷体" w:eastAsia="楷体" w:hint="eastAsia"/>
          <w:b/>
          <w:sz w:val="24"/>
        </w:rPr>
        <w:t>附件一：</w:t>
      </w:r>
      <w:r>
        <w:rPr>
          <w:rFonts w:ascii="楷体" w:eastAsia="楷体" w:hint="eastAsia"/>
          <w:b/>
          <w:sz w:val="24"/>
        </w:rPr>
        <w:tab/>
      </w:r>
    </w:p>
    <w:p w14:paraId="76AECECE" w14:textId="77777777" w:rsidR="00894683" w:rsidRDefault="000A536E">
      <w:pPr>
        <w:tabs>
          <w:tab w:val="left" w:pos="3837"/>
        </w:tabs>
        <w:spacing w:before="66" w:after="34"/>
        <w:ind w:left="100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华中农业大学</w:t>
      </w:r>
      <w:r>
        <w:rPr>
          <w:rFonts w:ascii="黑体" w:eastAsia="黑体" w:hAnsi="黑体" w:hint="eastAsia"/>
          <w:b/>
          <w:spacing w:val="-61"/>
          <w:sz w:val="30"/>
          <w:szCs w:val="30"/>
        </w:rPr>
        <w:t xml:space="preserve"> </w:t>
      </w:r>
      <w:r>
        <w:rPr>
          <w:rFonts w:ascii="黑体" w:eastAsia="黑体" w:hAnsi="黑体" w:hint="eastAsia"/>
          <w:b/>
          <w:sz w:val="30"/>
          <w:szCs w:val="30"/>
        </w:rPr>
        <w:t>2022年高校专项计划招生专业及选考科目要求</w:t>
      </w:r>
    </w:p>
    <w:tbl>
      <w:tblPr>
        <w:tblW w:w="14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5396"/>
        <w:gridCol w:w="2232"/>
        <w:gridCol w:w="2207"/>
        <w:gridCol w:w="2672"/>
      </w:tblGrid>
      <w:tr w:rsidR="00894683" w14:paraId="73730A50" w14:textId="77777777">
        <w:trPr>
          <w:trHeight w:val="456"/>
          <w:tblHeader/>
          <w:jc w:val="center"/>
        </w:trPr>
        <w:tc>
          <w:tcPr>
            <w:tcW w:w="2211" w:type="dxa"/>
            <w:vMerge w:val="restart"/>
            <w:vAlign w:val="center"/>
          </w:tcPr>
          <w:p w14:paraId="2B40B3B1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学院</w:t>
            </w:r>
          </w:p>
        </w:tc>
        <w:tc>
          <w:tcPr>
            <w:tcW w:w="5396" w:type="dxa"/>
            <w:vMerge w:val="restart"/>
            <w:vAlign w:val="center"/>
          </w:tcPr>
          <w:p w14:paraId="6C3A54B4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专业（类）</w:t>
            </w:r>
          </w:p>
        </w:tc>
        <w:tc>
          <w:tcPr>
            <w:tcW w:w="2232" w:type="dxa"/>
            <w:vMerge w:val="restart"/>
            <w:vAlign w:val="center"/>
          </w:tcPr>
          <w:p w14:paraId="14D08191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“3+3”高考模式</w:t>
            </w:r>
          </w:p>
          <w:p w14:paraId="1E075B0A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选考科目要求</w:t>
            </w:r>
          </w:p>
        </w:tc>
        <w:tc>
          <w:tcPr>
            <w:tcW w:w="4879" w:type="dxa"/>
            <w:gridSpan w:val="2"/>
            <w:vAlign w:val="center"/>
          </w:tcPr>
          <w:p w14:paraId="1B3C4D6D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“3+1+2”高考模式选考科目要求</w:t>
            </w:r>
          </w:p>
        </w:tc>
      </w:tr>
      <w:tr w:rsidR="00894683" w14:paraId="7E8A1CF5" w14:textId="77777777">
        <w:trPr>
          <w:trHeight w:val="456"/>
          <w:tblHeader/>
          <w:jc w:val="center"/>
        </w:trPr>
        <w:tc>
          <w:tcPr>
            <w:tcW w:w="2211" w:type="dxa"/>
            <w:vMerge/>
            <w:vAlign w:val="center"/>
          </w:tcPr>
          <w:p w14:paraId="1F5F965A" w14:textId="77777777" w:rsidR="00894683" w:rsidRDefault="00894683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</w:p>
        </w:tc>
        <w:tc>
          <w:tcPr>
            <w:tcW w:w="5396" w:type="dxa"/>
            <w:vMerge/>
            <w:vAlign w:val="center"/>
          </w:tcPr>
          <w:p w14:paraId="3117B4C4" w14:textId="77777777" w:rsidR="00894683" w:rsidRDefault="00894683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</w:p>
        </w:tc>
        <w:tc>
          <w:tcPr>
            <w:tcW w:w="2232" w:type="dxa"/>
            <w:vMerge/>
            <w:vAlign w:val="center"/>
          </w:tcPr>
          <w:p w14:paraId="757E9446" w14:textId="77777777" w:rsidR="00894683" w:rsidRDefault="00894683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</w:p>
        </w:tc>
        <w:tc>
          <w:tcPr>
            <w:tcW w:w="2207" w:type="dxa"/>
            <w:vAlign w:val="center"/>
          </w:tcPr>
          <w:p w14:paraId="140B2FCD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首选科目要求</w:t>
            </w:r>
          </w:p>
        </w:tc>
        <w:tc>
          <w:tcPr>
            <w:tcW w:w="2672" w:type="dxa"/>
            <w:vAlign w:val="center"/>
          </w:tcPr>
          <w:p w14:paraId="0C359462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再选科目要求</w:t>
            </w:r>
          </w:p>
        </w:tc>
      </w:tr>
      <w:tr w:rsidR="00894683" w14:paraId="23249BB8" w14:textId="77777777">
        <w:trPr>
          <w:trHeight w:val="456"/>
          <w:jc w:val="center"/>
        </w:trPr>
        <w:tc>
          <w:tcPr>
            <w:tcW w:w="2211" w:type="dxa"/>
            <w:vMerge w:val="restart"/>
            <w:vAlign w:val="center"/>
          </w:tcPr>
          <w:p w14:paraId="1385ED66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生命科学技术学院</w:t>
            </w:r>
          </w:p>
        </w:tc>
        <w:tc>
          <w:tcPr>
            <w:tcW w:w="5396" w:type="dxa"/>
            <w:vAlign w:val="center"/>
          </w:tcPr>
          <w:p w14:paraId="13F1286A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生物科学类（含生物科学、生物技术）</w:t>
            </w:r>
          </w:p>
        </w:tc>
        <w:tc>
          <w:tcPr>
            <w:tcW w:w="2232" w:type="dxa"/>
            <w:vAlign w:val="center"/>
          </w:tcPr>
          <w:p w14:paraId="25A8337D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>化学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生物</w:t>
            </w:r>
          </w:p>
        </w:tc>
        <w:tc>
          <w:tcPr>
            <w:tcW w:w="2207" w:type="dxa"/>
            <w:vAlign w:val="center"/>
          </w:tcPr>
          <w:p w14:paraId="40CC191A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70EBDA5A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化学或生物</w:t>
            </w:r>
          </w:p>
        </w:tc>
      </w:tr>
      <w:tr w:rsidR="00894683" w14:paraId="41A71812" w14:textId="77777777">
        <w:trPr>
          <w:trHeight w:val="456"/>
          <w:jc w:val="center"/>
        </w:trPr>
        <w:tc>
          <w:tcPr>
            <w:tcW w:w="2211" w:type="dxa"/>
            <w:vMerge/>
            <w:vAlign w:val="center"/>
          </w:tcPr>
          <w:p w14:paraId="4E76A069" w14:textId="77777777" w:rsidR="00894683" w:rsidRDefault="00894683">
            <w:pPr>
              <w:widowControl w:val="0"/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5396" w:type="dxa"/>
            <w:vAlign w:val="center"/>
          </w:tcPr>
          <w:p w14:paraId="37F4A952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生物工程</w:t>
            </w:r>
          </w:p>
        </w:tc>
        <w:tc>
          <w:tcPr>
            <w:tcW w:w="2232" w:type="dxa"/>
            <w:vAlign w:val="center"/>
          </w:tcPr>
          <w:p w14:paraId="40108C13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>物理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化学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生物</w:t>
            </w:r>
          </w:p>
        </w:tc>
        <w:tc>
          <w:tcPr>
            <w:tcW w:w="2207" w:type="dxa"/>
            <w:vAlign w:val="center"/>
          </w:tcPr>
          <w:p w14:paraId="55DA9436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3D74B741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化学或生物</w:t>
            </w:r>
          </w:p>
        </w:tc>
      </w:tr>
      <w:tr w:rsidR="00894683" w14:paraId="697A6128" w14:textId="77777777">
        <w:trPr>
          <w:trHeight w:val="456"/>
          <w:jc w:val="center"/>
        </w:trPr>
        <w:tc>
          <w:tcPr>
            <w:tcW w:w="2211" w:type="dxa"/>
            <w:vMerge w:val="restart"/>
            <w:vAlign w:val="center"/>
          </w:tcPr>
          <w:p w14:paraId="4253541D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理学院</w:t>
            </w:r>
          </w:p>
        </w:tc>
        <w:tc>
          <w:tcPr>
            <w:tcW w:w="5396" w:type="dxa"/>
            <w:vAlign w:val="center"/>
          </w:tcPr>
          <w:p w14:paraId="11CEB3C1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应用化学</w:t>
            </w:r>
          </w:p>
        </w:tc>
        <w:tc>
          <w:tcPr>
            <w:tcW w:w="2232" w:type="dxa"/>
            <w:vAlign w:val="center"/>
          </w:tcPr>
          <w:p w14:paraId="41D2B713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>物理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化学</w:t>
            </w:r>
          </w:p>
        </w:tc>
        <w:tc>
          <w:tcPr>
            <w:tcW w:w="2207" w:type="dxa"/>
            <w:vAlign w:val="center"/>
          </w:tcPr>
          <w:p w14:paraId="4BC62413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0B62D462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化学</w:t>
            </w:r>
          </w:p>
        </w:tc>
      </w:tr>
      <w:tr w:rsidR="00894683" w14:paraId="6E840CFE" w14:textId="77777777">
        <w:trPr>
          <w:trHeight w:val="456"/>
          <w:jc w:val="center"/>
        </w:trPr>
        <w:tc>
          <w:tcPr>
            <w:tcW w:w="2211" w:type="dxa"/>
            <w:vMerge/>
            <w:vAlign w:val="center"/>
          </w:tcPr>
          <w:p w14:paraId="16EE2628" w14:textId="77777777" w:rsidR="00894683" w:rsidRDefault="00894683">
            <w:pPr>
              <w:widowControl w:val="0"/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5396" w:type="dxa"/>
            <w:vAlign w:val="center"/>
          </w:tcPr>
          <w:p w14:paraId="493A9237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信息与计算科学</w:t>
            </w:r>
          </w:p>
        </w:tc>
        <w:tc>
          <w:tcPr>
            <w:tcW w:w="2232" w:type="dxa"/>
            <w:vAlign w:val="center"/>
          </w:tcPr>
          <w:p w14:paraId="67081EF8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2207" w:type="dxa"/>
            <w:vAlign w:val="center"/>
          </w:tcPr>
          <w:p w14:paraId="3D990BE0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33696CEA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</w:tr>
      <w:tr w:rsidR="00894683" w14:paraId="18B4E564" w14:textId="77777777">
        <w:trPr>
          <w:trHeight w:val="456"/>
          <w:jc w:val="center"/>
        </w:trPr>
        <w:tc>
          <w:tcPr>
            <w:tcW w:w="2211" w:type="dxa"/>
            <w:vMerge/>
            <w:vAlign w:val="center"/>
          </w:tcPr>
          <w:p w14:paraId="5AF3711F" w14:textId="77777777" w:rsidR="00894683" w:rsidRDefault="00894683">
            <w:pPr>
              <w:widowControl w:val="0"/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5396" w:type="dxa"/>
            <w:vAlign w:val="center"/>
          </w:tcPr>
          <w:p w14:paraId="48478E0C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光电信息科学与工程</w:t>
            </w:r>
          </w:p>
        </w:tc>
        <w:tc>
          <w:tcPr>
            <w:tcW w:w="2232" w:type="dxa"/>
            <w:vAlign w:val="center"/>
          </w:tcPr>
          <w:p w14:paraId="7C214FC0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>物理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化学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生物</w:t>
            </w:r>
          </w:p>
        </w:tc>
        <w:tc>
          <w:tcPr>
            <w:tcW w:w="2207" w:type="dxa"/>
            <w:vAlign w:val="center"/>
          </w:tcPr>
          <w:p w14:paraId="24FD8072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2C356D75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</w:tr>
      <w:tr w:rsidR="00894683" w14:paraId="77AF2695" w14:textId="77777777">
        <w:trPr>
          <w:trHeight w:val="456"/>
          <w:jc w:val="center"/>
        </w:trPr>
        <w:tc>
          <w:tcPr>
            <w:tcW w:w="2211" w:type="dxa"/>
            <w:vMerge w:val="restart"/>
            <w:vAlign w:val="center"/>
          </w:tcPr>
          <w:p w14:paraId="6ED0F688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信息学院</w:t>
            </w:r>
          </w:p>
        </w:tc>
        <w:tc>
          <w:tcPr>
            <w:tcW w:w="5396" w:type="dxa"/>
            <w:vAlign w:val="center"/>
          </w:tcPr>
          <w:p w14:paraId="618EAB00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生物信息学</w:t>
            </w:r>
          </w:p>
        </w:tc>
        <w:tc>
          <w:tcPr>
            <w:tcW w:w="2232" w:type="dxa"/>
            <w:vAlign w:val="center"/>
          </w:tcPr>
          <w:p w14:paraId="394318E9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>物理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化学</w:t>
            </w:r>
          </w:p>
        </w:tc>
        <w:tc>
          <w:tcPr>
            <w:tcW w:w="2207" w:type="dxa"/>
            <w:vAlign w:val="center"/>
          </w:tcPr>
          <w:p w14:paraId="5E1F6A6D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7642B1E2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化学</w:t>
            </w:r>
          </w:p>
        </w:tc>
      </w:tr>
      <w:tr w:rsidR="00894683" w14:paraId="13293081" w14:textId="77777777">
        <w:trPr>
          <w:trHeight w:val="692"/>
          <w:jc w:val="center"/>
        </w:trPr>
        <w:tc>
          <w:tcPr>
            <w:tcW w:w="2211" w:type="dxa"/>
            <w:vMerge/>
            <w:vAlign w:val="center"/>
          </w:tcPr>
          <w:p w14:paraId="15680929" w14:textId="77777777" w:rsidR="00894683" w:rsidRDefault="00894683">
            <w:pPr>
              <w:widowControl w:val="0"/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5396" w:type="dxa"/>
            <w:vAlign w:val="center"/>
          </w:tcPr>
          <w:p w14:paraId="53341414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计算机</w:t>
            </w:r>
            <w:r>
              <w:rPr>
                <w:rFonts w:hint="eastAsia"/>
                <w:sz w:val="24"/>
                <w:lang w:val="en-US"/>
              </w:rPr>
              <w:t>类（含计算机科学与技术、数据科学与大数据技术、人工智能）</w:t>
            </w:r>
          </w:p>
        </w:tc>
        <w:tc>
          <w:tcPr>
            <w:tcW w:w="2232" w:type="dxa"/>
            <w:vAlign w:val="center"/>
          </w:tcPr>
          <w:p w14:paraId="0FF32739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2207" w:type="dxa"/>
            <w:vAlign w:val="center"/>
          </w:tcPr>
          <w:p w14:paraId="7E347505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3D7A2D50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</w:tr>
      <w:tr w:rsidR="00894683" w14:paraId="516D670A" w14:textId="77777777">
        <w:trPr>
          <w:trHeight w:val="692"/>
          <w:jc w:val="center"/>
        </w:trPr>
        <w:tc>
          <w:tcPr>
            <w:tcW w:w="2211" w:type="dxa"/>
            <w:vAlign w:val="center"/>
          </w:tcPr>
          <w:p w14:paraId="2E36818E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食品</w:t>
            </w:r>
            <w:r>
              <w:rPr>
                <w:rFonts w:hint="eastAsia"/>
                <w:sz w:val="24"/>
                <w:lang w:val="en-US"/>
              </w:rPr>
              <w:t>科学技术</w:t>
            </w:r>
            <w:r>
              <w:rPr>
                <w:sz w:val="24"/>
              </w:rPr>
              <w:t>学院</w:t>
            </w:r>
          </w:p>
        </w:tc>
        <w:tc>
          <w:tcPr>
            <w:tcW w:w="5396" w:type="dxa"/>
            <w:vAlign w:val="center"/>
          </w:tcPr>
          <w:p w14:paraId="7C15035E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食品科学与工程类（</w:t>
            </w:r>
            <w:proofErr w:type="gramStart"/>
            <w:r>
              <w:rPr>
                <w:sz w:val="24"/>
              </w:rPr>
              <w:t>含食品</w:t>
            </w:r>
            <w:proofErr w:type="gramEnd"/>
            <w:r>
              <w:rPr>
                <w:sz w:val="24"/>
              </w:rPr>
              <w:t>科学与工程、食品质量与安全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/>
              </w:rPr>
              <w:t>食品营养与健康</w:t>
            </w:r>
            <w:r>
              <w:rPr>
                <w:sz w:val="24"/>
              </w:rPr>
              <w:t>）</w:t>
            </w:r>
          </w:p>
        </w:tc>
        <w:tc>
          <w:tcPr>
            <w:tcW w:w="2232" w:type="dxa"/>
            <w:vAlign w:val="center"/>
          </w:tcPr>
          <w:p w14:paraId="4D2F24BC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>物理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化学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生物</w:t>
            </w:r>
          </w:p>
        </w:tc>
        <w:tc>
          <w:tcPr>
            <w:tcW w:w="2207" w:type="dxa"/>
            <w:vAlign w:val="center"/>
          </w:tcPr>
          <w:p w14:paraId="24A1163E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52DF091C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化学或生物</w:t>
            </w:r>
          </w:p>
        </w:tc>
      </w:tr>
      <w:tr w:rsidR="00894683" w14:paraId="49025F27" w14:textId="77777777">
        <w:trPr>
          <w:trHeight w:val="692"/>
          <w:jc w:val="center"/>
        </w:trPr>
        <w:tc>
          <w:tcPr>
            <w:tcW w:w="2211" w:type="dxa"/>
            <w:vMerge w:val="restart"/>
            <w:vAlign w:val="center"/>
          </w:tcPr>
          <w:p w14:paraId="6D16CBBD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工学院</w:t>
            </w:r>
          </w:p>
        </w:tc>
        <w:tc>
          <w:tcPr>
            <w:tcW w:w="5396" w:type="dxa"/>
            <w:vAlign w:val="center"/>
          </w:tcPr>
          <w:p w14:paraId="1E92FB16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农业工程类（含农业机械化及其自动化、能源与动力工程）</w:t>
            </w:r>
          </w:p>
        </w:tc>
        <w:tc>
          <w:tcPr>
            <w:tcW w:w="2232" w:type="dxa"/>
            <w:vAlign w:val="center"/>
          </w:tcPr>
          <w:p w14:paraId="07B7445A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2207" w:type="dxa"/>
            <w:vAlign w:val="center"/>
          </w:tcPr>
          <w:p w14:paraId="1CC5DD81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6DCF692A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化学</w:t>
            </w:r>
          </w:p>
        </w:tc>
      </w:tr>
      <w:tr w:rsidR="00894683" w14:paraId="349D207F" w14:textId="77777777">
        <w:trPr>
          <w:trHeight w:val="692"/>
          <w:jc w:val="center"/>
        </w:trPr>
        <w:tc>
          <w:tcPr>
            <w:tcW w:w="2211" w:type="dxa"/>
            <w:vMerge/>
            <w:vAlign w:val="center"/>
          </w:tcPr>
          <w:p w14:paraId="7B092E69" w14:textId="77777777" w:rsidR="00894683" w:rsidRDefault="00894683">
            <w:pPr>
              <w:widowControl w:val="0"/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5396" w:type="dxa"/>
            <w:vAlign w:val="center"/>
          </w:tcPr>
          <w:p w14:paraId="2A466AC8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机械类（含机械设计制造及其自动化、机械电子工程、自动化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/>
              </w:rPr>
              <w:t>机器人工程</w:t>
            </w:r>
            <w:r>
              <w:rPr>
                <w:sz w:val="24"/>
              </w:rPr>
              <w:t>）</w:t>
            </w:r>
          </w:p>
        </w:tc>
        <w:tc>
          <w:tcPr>
            <w:tcW w:w="2232" w:type="dxa"/>
            <w:vAlign w:val="center"/>
          </w:tcPr>
          <w:p w14:paraId="6A7B3F37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2207" w:type="dxa"/>
            <w:vAlign w:val="center"/>
          </w:tcPr>
          <w:p w14:paraId="1535028A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2DAF2EA4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</w:tr>
      <w:tr w:rsidR="00894683" w14:paraId="666027BE" w14:textId="77777777">
        <w:trPr>
          <w:trHeight w:val="456"/>
          <w:jc w:val="center"/>
        </w:trPr>
        <w:tc>
          <w:tcPr>
            <w:tcW w:w="2211" w:type="dxa"/>
            <w:vMerge w:val="restart"/>
            <w:vAlign w:val="center"/>
          </w:tcPr>
          <w:p w14:paraId="0AF47697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园艺林学学院</w:t>
            </w:r>
          </w:p>
        </w:tc>
        <w:tc>
          <w:tcPr>
            <w:tcW w:w="5396" w:type="dxa"/>
            <w:vAlign w:val="center"/>
          </w:tcPr>
          <w:p w14:paraId="5F763926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园艺</w:t>
            </w:r>
          </w:p>
        </w:tc>
        <w:tc>
          <w:tcPr>
            <w:tcW w:w="2232" w:type="dxa"/>
            <w:vAlign w:val="center"/>
          </w:tcPr>
          <w:p w14:paraId="557B4CC8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>物理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化学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生物</w:t>
            </w:r>
          </w:p>
        </w:tc>
        <w:tc>
          <w:tcPr>
            <w:tcW w:w="2207" w:type="dxa"/>
            <w:vAlign w:val="center"/>
          </w:tcPr>
          <w:p w14:paraId="763D76A9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2EFE21B7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化学或生物</w:t>
            </w:r>
          </w:p>
        </w:tc>
      </w:tr>
      <w:tr w:rsidR="00894683" w14:paraId="45B2026A" w14:textId="77777777">
        <w:trPr>
          <w:trHeight w:val="456"/>
          <w:jc w:val="center"/>
        </w:trPr>
        <w:tc>
          <w:tcPr>
            <w:tcW w:w="2211" w:type="dxa"/>
            <w:vMerge/>
            <w:vAlign w:val="center"/>
          </w:tcPr>
          <w:p w14:paraId="11E1A20E" w14:textId="77777777" w:rsidR="00894683" w:rsidRDefault="00894683">
            <w:pPr>
              <w:widowControl w:val="0"/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5396" w:type="dxa"/>
            <w:vAlign w:val="center"/>
          </w:tcPr>
          <w:p w14:paraId="1812BA7F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设施农业科学与工程</w:t>
            </w:r>
          </w:p>
        </w:tc>
        <w:tc>
          <w:tcPr>
            <w:tcW w:w="2232" w:type="dxa"/>
            <w:vAlign w:val="center"/>
          </w:tcPr>
          <w:p w14:paraId="21895196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>物理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化学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生物</w:t>
            </w:r>
          </w:p>
        </w:tc>
        <w:tc>
          <w:tcPr>
            <w:tcW w:w="2207" w:type="dxa"/>
            <w:vAlign w:val="center"/>
          </w:tcPr>
          <w:p w14:paraId="2C0BAADB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56A65259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化学或生物</w:t>
            </w:r>
          </w:p>
        </w:tc>
      </w:tr>
      <w:tr w:rsidR="00894683" w14:paraId="0141A77C" w14:textId="77777777">
        <w:trPr>
          <w:trHeight w:val="456"/>
          <w:jc w:val="center"/>
        </w:trPr>
        <w:tc>
          <w:tcPr>
            <w:tcW w:w="2211" w:type="dxa"/>
            <w:vMerge/>
            <w:vAlign w:val="center"/>
          </w:tcPr>
          <w:p w14:paraId="59136D6E" w14:textId="77777777" w:rsidR="00894683" w:rsidRDefault="00894683">
            <w:pPr>
              <w:widowControl w:val="0"/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5396" w:type="dxa"/>
            <w:vAlign w:val="center"/>
          </w:tcPr>
          <w:p w14:paraId="5959F564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茶学</w:t>
            </w:r>
          </w:p>
        </w:tc>
        <w:tc>
          <w:tcPr>
            <w:tcW w:w="2232" w:type="dxa"/>
            <w:vAlign w:val="center"/>
          </w:tcPr>
          <w:p w14:paraId="6B27F4C3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>物理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化学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生物</w:t>
            </w:r>
          </w:p>
        </w:tc>
        <w:tc>
          <w:tcPr>
            <w:tcW w:w="2207" w:type="dxa"/>
            <w:vAlign w:val="center"/>
          </w:tcPr>
          <w:p w14:paraId="76E5CB35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68B19F85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化学或生物</w:t>
            </w:r>
          </w:p>
        </w:tc>
      </w:tr>
      <w:tr w:rsidR="00894683" w14:paraId="6D51DF8D" w14:textId="77777777">
        <w:trPr>
          <w:trHeight w:val="456"/>
          <w:jc w:val="center"/>
        </w:trPr>
        <w:tc>
          <w:tcPr>
            <w:tcW w:w="2211" w:type="dxa"/>
            <w:vMerge/>
            <w:vAlign w:val="center"/>
          </w:tcPr>
          <w:p w14:paraId="4EC2DE51" w14:textId="77777777" w:rsidR="00894683" w:rsidRDefault="00894683">
            <w:pPr>
              <w:widowControl w:val="0"/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5396" w:type="dxa"/>
            <w:vAlign w:val="center"/>
          </w:tcPr>
          <w:p w14:paraId="24D7B1F4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林学</w:t>
            </w:r>
          </w:p>
        </w:tc>
        <w:tc>
          <w:tcPr>
            <w:tcW w:w="2232" w:type="dxa"/>
            <w:vAlign w:val="center"/>
          </w:tcPr>
          <w:p w14:paraId="01D2AB7F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>物理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化学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生物</w:t>
            </w:r>
          </w:p>
        </w:tc>
        <w:tc>
          <w:tcPr>
            <w:tcW w:w="2207" w:type="dxa"/>
            <w:vAlign w:val="center"/>
          </w:tcPr>
          <w:p w14:paraId="0A09D00D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357F3CF2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化学或生物</w:t>
            </w:r>
          </w:p>
        </w:tc>
      </w:tr>
      <w:tr w:rsidR="00894683" w14:paraId="070964AA" w14:textId="77777777">
        <w:trPr>
          <w:trHeight w:val="456"/>
          <w:jc w:val="center"/>
        </w:trPr>
        <w:tc>
          <w:tcPr>
            <w:tcW w:w="2211" w:type="dxa"/>
            <w:vMerge/>
            <w:vAlign w:val="center"/>
          </w:tcPr>
          <w:p w14:paraId="78FA185C" w14:textId="77777777" w:rsidR="00894683" w:rsidRDefault="00894683">
            <w:pPr>
              <w:widowControl w:val="0"/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5396" w:type="dxa"/>
            <w:vAlign w:val="center"/>
          </w:tcPr>
          <w:p w14:paraId="2D85703E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园林</w:t>
            </w:r>
          </w:p>
        </w:tc>
        <w:tc>
          <w:tcPr>
            <w:tcW w:w="2232" w:type="dxa"/>
            <w:vAlign w:val="center"/>
          </w:tcPr>
          <w:p w14:paraId="732FC6DF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>物理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化学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生物</w:t>
            </w:r>
          </w:p>
        </w:tc>
        <w:tc>
          <w:tcPr>
            <w:tcW w:w="2207" w:type="dxa"/>
            <w:vAlign w:val="center"/>
          </w:tcPr>
          <w:p w14:paraId="0AED5CBD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4F0B7EB9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化学或生物</w:t>
            </w:r>
          </w:p>
        </w:tc>
      </w:tr>
      <w:tr w:rsidR="00894683" w14:paraId="4CE2D26F" w14:textId="77777777">
        <w:trPr>
          <w:trHeight w:val="456"/>
          <w:jc w:val="center"/>
        </w:trPr>
        <w:tc>
          <w:tcPr>
            <w:tcW w:w="2211" w:type="dxa"/>
            <w:vMerge/>
            <w:vAlign w:val="center"/>
          </w:tcPr>
          <w:p w14:paraId="0E677EFD" w14:textId="77777777" w:rsidR="00894683" w:rsidRDefault="00894683">
            <w:pPr>
              <w:widowControl w:val="0"/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5396" w:type="dxa"/>
            <w:vAlign w:val="center"/>
          </w:tcPr>
          <w:p w14:paraId="337F7059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风景园林</w:t>
            </w:r>
          </w:p>
        </w:tc>
        <w:tc>
          <w:tcPr>
            <w:tcW w:w="2232" w:type="dxa"/>
            <w:vAlign w:val="center"/>
          </w:tcPr>
          <w:p w14:paraId="3B05E844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>物理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历史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地理</w:t>
            </w:r>
          </w:p>
        </w:tc>
        <w:tc>
          <w:tcPr>
            <w:tcW w:w="2207" w:type="dxa"/>
            <w:vAlign w:val="center"/>
          </w:tcPr>
          <w:p w14:paraId="6CAC3BB0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267AB79D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</w:tr>
      <w:tr w:rsidR="00894683" w14:paraId="27C9EDA9" w14:textId="77777777">
        <w:trPr>
          <w:trHeight w:val="653"/>
          <w:jc w:val="center"/>
        </w:trPr>
        <w:tc>
          <w:tcPr>
            <w:tcW w:w="2211" w:type="dxa"/>
            <w:vAlign w:val="center"/>
          </w:tcPr>
          <w:p w14:paraId="34AFC258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水产学院</w:t>
            </w:r>
          </w:p>
        </w:tc>
        <w:tc>
          <w:tcPr>
            <w:tcW w:w="5396" w:type="dxa"/>
            <w:vAlign w:val="center"/>
          </w:tcPr>
          <w:p w14:paraId="55BF7186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水产类（含水产养殖学、水族科学与技术）</w:t>
            </w:r>
          </w:p>
        </w:tc>
        <w:tc>
          <w:tcPr>
            <w:tcW w:w="2232" w:type="dxa"/>
            <w:vAlign w:val="center"/>
          </w:tcPr>
          <w:p w14:paraId="2C730D6E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>物理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化学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生物</w:t>
            </w:r>
          </w:p>
        </w:tc>
        <w:tc>
          <w:tcPr>
            <w:tcW w:w="2207" w:type="dxa"/>
            <w:vAlign w:val="center"/>
          </w:tcPr>
          <w:p w14:paraId="54D6F014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54C5152B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化学或生物</w:t>
            </w:r>
          </w:p>
        </w:tc>
      </w:tr>
      <w:tr w:rsidR="00894683" w14:paraId="3147E21D" w14:textId="77777777">
        <w:trPr>
          <w:trHeight w:val="456"/>
          <w:jc w:val="center"/>
        </w:trPr>
        <w:tc>
          <w:tcPr>
            <w:tcW w:w="2211" w:type="dxa"/>
            <w:vMerge w:val="restart"/>
            <w:vAlign w:val="center"/>
          </w:tcPr>
          <w:p w14:paraId="08AF3A79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动物科学技术学院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动物医学院</w:t>
            </w:r>
          </w:p>
        </w:tc>
        <w:tc>
          <w:tcPr>
            <w:tcW w:w="5396" w:type="dxa"/>
            <w:vAlign w:val="center"/>
          </w:tcPr>
          <w:p w14:paraId="4562F1C6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动物科学</w:t>
            </w:r>
          </w:p>
        </w:tc>
        <w:tc>
          <w:tcPr>
            <w:tcW w:w="2232" w:type="dxa"/>
            <w:vAlign w:val="center"/>
          </w:tcPr>
          <w:p w14:paraId="7FE20D25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>物理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化学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生物</w:t>
            </w:r>
          </w:p>
        </w:tc>
        <w:tc>
          <w:tcPr>
            <w:tcW w:w="2207" w:type="dxa"/>
            <w:vAlign w:val="center"/>
          </w:tcPr>
          <w:p w14:paraId="1E1F4AF1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318AB4D3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化学或生物</w:t>
            </w:r>
          </w:p>
        </w:tc>
      </w:tr>
      <w:tr w:rsidR="00894683" w14:paraId="63883C22" w14:textId="77777777">
        <w:trPr>
          <w:trHeight w:val="456"/>
          <w:jc w:val="center"/>
        </w:trPr>
        <w:tc>
          <w:tcPr>
            <w:tcW w:w="2211" w:type="dxa"/>
            <w:vMerge/>
            <w:vAlign w:val="center"/>
          </w:tcPr>
          <w:p w14:paraId="2DBA35BF" w14:textId="77777777" w:rsidR="00894683" w:rsidRDefault="00894683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</w:p>
        </w:tc>
        <w:tc>
          <w:tcPr>
            <w:tcW w:w="5396" w:type="dxa"/>
            <w:vAlign w:val="center"/>
          </w:tcPr>
          <w:p w14:paraId="5BACB79A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动物医学</w:t>
            </w:r>
          </w:p>
        </w:tc>
        <w:tc>
          <w:tcPr>
            <w:tcW w:w="2232" w:type="dxa"/>
            <w:vAlign w:val="center"/>
          </w:tcPr>
          <w:p w14:paraId="0C0C7946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>物理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化学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生物</w:t>
            </w:r>
          </w:p>
        </w:tc>
        <w:tc>
          <w:tcPr>
            <w:tcW w:w="2207" w:type="dxa"/>
            <w:vAlign w:val="center"/>
          </w:tcPr>
          <w:p w14:paraId="55951C3D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546937A3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化学或生物</w:t>
            </w:r>
          </w:p>
        </w:tc>
      </w:tr>
      <w:tr w:rsidR="00894683" w14:paraId="38EB3C5E" w14:textId="77777777">
        <w:trPr>
          <w:trHeight w:val="1116"/>
          <w:jc w:val="center"/>
        </w:trPr>
        <w:tc>
          <w:tcPr>
            <w:tcW w:w="2211" w:type="dxa"/>
            <w:vMerge w:val="restart"/>
            <w:vAlign w:val="center"/>
          </w:tcPr>
          <w:p w14:paraId="7C77CEF9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植物科学技术学院</w:t>
            </w:r>
          </w:p>
        </w:tc>
        <w:tc>
          <w:tcPr>
            <w:tcW w:w="5396" w:type="dxa"/>
            <w:vAlign w:val="center"/>
          </w:tcPr>
          <w:p w14:paraId="1B4C1282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植物生产类</w:t>
            </w:r>
          </w:p>
          <w:p w14:paraId="506EB601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（含农学、植物科学与技术、种子科学与工程、植物保护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  <w:lang w:val="en-US"/>
              </w:rPr>
              <w:t>应用生物科学</w:t>
            </w:r>
            <w:r>
              <w:rPr>
                <w:sz w:val="24"/>
              </w:rPr>
              <w:t>）</w:t>
            </w:r>
          </w:p>
        </w:tc>
        <w:tc>
          <w:tcPr>
            <w:tcW w:w="2232" w:type="dxa"/>
            <w:vAlign w:val="center"/>
          </w:tcPr>
          <w:p w14:paraId="424927B8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</w:rPr>
              <w:t>物理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化学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生物</w:t>
            </w:r>
          </w:p>
        </w:tc>
        <w:tc>
          <w:tcPr>
            <w:tcW w:w="2207" w:type="dxa"/>
            <w:vAlign w:val="center"/>
          </w:tcPr>
          <w:p w14:paraId="0B859224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仅物理</w:t>
            </w:r>
          </w:p>
        </w:tc>
        <w:tc>
          <w:tcPr>
            <w:tcW w:w="2672" w:type="dxa"/>
            <w:vAlign w:val="center"/>
          </w:tcPr>
          <w:p w14:paraId="1E442FD2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化学或生物</w:t>
            </w:r>
          </w:p>
        </w:tc>
      </w:tr>
      <w:tr w:rsidR="00894683" w14:paraId="47076472" w14:textId="77777777">
        <w:trPr>
          <w:trHeight w:val="456"/>
          <w:jc w:val="center"/>
        </w:trPr>
        <w:tc>
          <w:tcPr>
            <w:tcW w:w="2211" w:type="dxa"/>
            <w:vMerge/>
            <w:vAlign w:val="center"/>
          </w:tcPr>
          <w:p w14:paraId="3377BB04" w14:textId="77777777" w:rsidR="00894683" w:rsidRDefault="00894683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</w:p>
        </w:tc>
        <w:tc>
          <w:tcPr>
            <w:tcW w:w="5396" w:type="dxa"/>
            <w:vAlign w:val="center"/>
          </w:tcPr>
          <w:p w14:paraId="134E4C44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智慧农业</w:t>
            </w:r>
          </w:p>
        </w:tc>
        <w:tc>
          <w:tcPr>
            <w:tcW w:w="2232" w:type="dxa"/>
            <w:vAlign w:val="center"/>
          </w:tcPr>
          <w:p w14:paraId="3DD08EF1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物理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化学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生物</w:t>
            </w:r>
          </w:p>
        </w:tc>
        <w:tc>
          <w:tcPr>
            <w:tcW w:w="2207" w:type="dxa"/>
            <w:vAlign w:val="center"/>
          </w:tcPr>
          <w:p w14:paraId="05087CE9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仅物理</w:t>
            </w:r>
          </w:p>
        </w:tc>
        <w:tc>
          <w:tcPr>
            <w:tcW w:w="2672" w:type="dxa"/>
            <w:vAlign w:val="center"/>
          </w:tcPr>
          <w:p w14:paraId="31ACA374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化学或生物</w:t>
            </w:r>
          </w:p>
        </w:tc>
      </w:tr>
      <w:tr w:rsidR="00894683" w14:paraId="4145D4CF" w14:textId="77777777">
        <w:trPr>
          <w:trHeight w:val="1116"/>
          <w:jc w:val="center"/>
        </w:trPr>
        <w:tc>
          <w:tcPr>
            <w:tcW w:w="2211" w:type="dxa"/>
            <w:vMerge w:val="restart"/>
            <w:vAlign w:val="center"/>
          </w:tcPr>
          <w:p w14:paraId="01A531F3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资源与环境学院</w:t>
            </w:r>
          </w:p>
        </w:tc>
        <w:tc>
          <w:tcPr>
            <w:tcW w:w="5396" w:type="dxa"/>
            <w:vAlign w:val="center"/>
          </w:tcPr>
          <w:p w14:paraId="3979E429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环境科学与工程类</w:t>
            </w:r>
          </w:p>
          <w:p w14:paraId="1432CB2C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/>
              </w:rPr>
              <w:t>含</w:t>
            </w:r>
            <w:r>
              <w:rPr>
                <w:sz w:val="24"/>
              </w:rPr>
              <w:t>农业资源与环境、环境工程、环境科学、生态学、环境生态工程）</w:t>
            </w:r>
          </w:p>
        </w:tc>
        <w:tc>
          <w:tcPr>
            <w:tcW w:w="2232" w:type="dxa"/>
            <w:vAlign w:val="center"/>
          </w:tcPr>
          <w:p w14:paraId="7BA9007E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物理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化学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生物</w:t>
            </w:r>
          </w:p>
        </w:tc>
        <w:tc>
          <w:tcPr>
            <w:tcW w:w="2207" w:type="dxa"/>
            <w:vAlign w:val="center"/>
          </w:tcPr>
          <w:p w14:paraId="1D84D3BE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仅物理</w:t>
            </w:r>
          </w:p>
        </w:tc>
        <w:tc>
          <w:tcPr>
            <w:tcW w:w="2672" w:type="dxa"/>
            <w:vAlign w:val="center"/>
          </w:tcPr>
          <w:p w14:paraId="0BBBDE24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化学或生物</w:t>
            </w:r>
          </w:p>
        </w:tc>
      </w:tr>
      <w:tr w:rsidR="00894683" w14:paraId="17955BE1" w14:textId="77777777">
        <w:trPr>
          <w:trHeight w:val="456"/>
          <w:jc w:val="center"/>
        </w:trPr>
        <w:tc>
          <w:tcPr>
            <w:tcW w:w="2211" w:type="dxa"/>
            <w:vMerge/>
            <w:vAlign w:val="center"/>
          </w:tcPr>
          <w:p w14:paraId="2F01D8D9" w14:textId="77777777" w:rsidR="00894683" w:rsidRDefault="00894683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</w:p>
        </w:tc>
        <w:tc>
          <w:tcPr>
            <w:tcW w:w="5396" w:type="dxa"/>
            <w:vAlign w:val="center"/>
          </w:tcPr>
          <w:p w14:paraId="74E8D9E4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地理信息科学</w:t>
            </w:r>
          </w:p>
        </w:tc>
        <w:tc>
          <w:tcPr>
            <w:tcW w:w="2232" w:type="dxa"/>
            <w:vAlign w:val="center"/>
          </w:tcPr>
          <w:p w14:paraId="23FBF099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物理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化学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sz w:val="24"/>
              </w:rPr>
              <w:t>地理</w:t>
            </w:r>
          </w:p>
        </w:tc>
        <w:tc>
          <w:tcPr>
            <w:tcW w:w="2207" w:type="dxa"/>
            <w:vAlign w:val="center"/>
          </w:tcPr>
          <w:p w14:paraId="1349DF4C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仅物理</w:t>
            </w:r>
          </w:p>
        </w:tc>
        <w:tc>
          <w:tcPr>
            <w:tcW w:w="2672" w:type="dxa"/>
            <w:vAlign w:val="center"/>
          </w:tcPr>
          <w:p w14:paraId="1408258D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化学</w:t>
            </w:r>
            <w:r>
              <w:rPr>
                <w:rFonts w:hint="eastAsia"/>
                <w:sz w:val="24"/>
                <w:lang w:val="en-US"/>
              </w:rPr>
              <w:t>或</w:t>
            </w:r>
            <w:r>
              <w:rPr>
                <w:rFonts w:hint="eastAsia"/>
                <w:sz w:val="24"/>
              </w:rPr>
              <w:t>地理</w:t>
            </w:r>
          </w:p>
        </w:tc>
      </w:tr>
      <w:tr w:rsidR="00894683" w14:paraId="6C057498" w14:textId="77777777">
        <w:trPr>
          <w:trHeight w:val="456"/>
          <w:jc w:val="center"/>
        </w:trPr>
        <w:tc>
          <w:tcPr>
            <w:tcW w:w="2211" w:type="dxa"/>
            <w:vMerge w:val="restart"/>
            <w:vAlign w:val="center"/>
          </w:tcPr>
          <w:p w14:paraId="57F28F6B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文法学院</w:t>
            </w:r>
          </w:p>
        </w:tc>
        <w:tc>
          <w:tcPr>
            <w:tcW w:w="5396" w:type="dxa"/>
            <w:vAlign w:val="center"/>
          </w:tcPr>
          <w:p w14:paraId="0F74DD0E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社会学类（含社会学、社会工作）</w:t>
            </w:r>
          </w:p>
        </w:tc>
        <w:tc>
          <w:tcPr>
            <w:tcW w:w="2232" w:type="dxa"/>
            <w:vAlign w:val="center"/>
          </w:tcPr>
          <w:p w14:paraId="11512C1E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  <w:tc>
          <w:tcPr>
            <w:tcW w:w="2207" w:type="dxa"/>
            <w:vAlign w:val="center"/>
          </w:tcPr>
          <w:p w14:paraId="7216400E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仅物理</w:t>
            </w:r>
          </w:p>
        </w:tc>
        <w:tc>
          <w:tcPr>
            <w:tcW w:w="2672" w:type="dxa"/>
            <w:vAlign w:val="center"/>
          </w:tcPr>
          <w:p w14:paraId="5AA44C06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</w:tr>
      <w:tr w:rsidR="00894683" w14:paraId="1D90D602" w14:textId="77777777">
        <w:trPr>
          <w:trHeight w:val="456"/>
          <w:jc w:val="center"/>
        </w:trPr>
        <w:tc>
          <w:tcPr>
            <w:tcW w:w="2211" w:type="dxa"/>
            <w:vMerge/>
            <w:vAlign w:val="center"/>
          </w:tcPr>
          <w:p w14:paraId="2856D312" w14:textId="77777777" w:rsidR="00894683" w:rsidRDefault="00894683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</w:p>
        </w:tc>
        <w:tc>
          <w:tcPr>
            <w:tcW w:w="5396" w:type="dxa"/>
            <w:vAlign w:val="center"/>
          </w:tcPr>
          <w:p w14:paraId="25EC2A17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法学</w:t>
            </w:r>
          </w:p>
        </w:tc>
        <w:tc>
          <w:tcPr>
            <w:tcW w:w="2232" w:type="dxa"/>
            <w:vAlign w:val="center"/>
          </w:tcPr>
          <w:p w14:paraId="701771F2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  <w:tc>
          <w:tcPr>
            <w:tcW w:w="2207" w:type="dxa"/>
            <w:vAlign w:val="center"/>
          </w:tcPr>
          <w:p w14:paraId="4E7B3697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仅物理</w:t>
            </w:r>
          </w:p>
        </w:tc>
        <w:tc>
          <w:tcPr>
            <w:tcW w:w="2672" w:type="dxa"/>
            <w:vAlign w:val="center"/>
          </w:tcPr>
          <w:p w14:paraId="67EA2B6D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</w:tr>
      <w:tr w:rsidR="00894683" w14:paraId="461200C8" w14:textId="77777777">
        <w:trPr>
          <w:trHeight w:val="456"/>
          <w:jc w:val="center"/>
        </w:trPr>
        <w:tc>
          <w:tcPr>
            <w:tcW w:w="2211" w:type="dxa"/>
            <w:vMerge/>
            <w:vAlign w:val="center"/>
          </w:tcPr>
          <w:p w14:paraId="586EC34C" w14:textId="77777777" w:rsidR="00894683" w:rsidRDefault="00894683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</w:p>
        </w:tc>
        <w:tc>
          <w:tcPr>
            <w:tcW w:w="5396" w:type="dxa"/>
            <w:vAlign w:val="center"/>
          </w:tcPr>
          <w:p w14:paraId="2C4719C5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广告学</w:t>
            </w:r>
          </w:p>
        </w:tc>
        <w:tc>
          <w:tcPr>
            <w:tcW w:w="2232" w:type="dxa"/>
            <w:vAlign w:val="center"/>
          </w:tcPr>
          <w:p w14:paraId="3EB46844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  <w:tc>
          <w:tcPr>
            <w:tcW w:w="2207" w:type="dxa"/>
            <w:vAlign w:val="center"/>
          </w:tcPr>
          <w:p w14:paraId="2A10E068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仅物理</w:t>
            </w:r>
          </w:p>
        </w:tc>
        <w:tc>
          <w:tcPr>
            <w:tcW w:w="2672" w:type="dxa"/>
            <w:vAlign w:val="center"/>
          </w:tcPr>
          <w:p w14:paraId="647DB83E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</w:tr>
      <w:tr w:rsidR="00894683" w14:paraId="06676E80" w14:textId="77777777">
        <w:trPr>
          <w:trHeight w:val="1116"/>
          <w:jc w:val="center"/>
        </w:trPr>
        <w:tc>
          <w:tcPr>
            <w:tcW w:w="2211" w:type="dxa"/>
            <w:vMerge w:val="restart"/>
            <w:vAlign w:val="center"/>
          </w:tcPr>
          <w:p w14:paraId="3BB4E5D4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lastRenderedPageBreak/>
              <w:t>经济管理学院</w:t>
            </w:r>
          </w:p>
        </w:tc>
        <w:tc>
          <w:tcPr>
            <w:tcW w:w="5396" w:type="dxa"/>
            <w:vAlign w:val="center"/>
          </w:tcPr>
          <w:p w14:paraId="25E1C272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经济学类</w:t>
            </w:r>
          </w:p>
          <w:p w14:paraId="60ED4D61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（含经济学、国际经济与贸易、经济统计学、农村区域发展、农林经济管理）</w:t>
            </w:r>
          </w:p>
        </w:tc>
        <w:tc>
          <w:tcPr>
            <w:tcW w:w="2232" w:type="dxa"/>
            <w:vAlign w:val="center"/>
          </w:tcPr>
          <w:p w14:paraId="0ABE6466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  <w:tc>
          <w:tcPr>
            <w:tcW w:w="2207" w:type="dxa"/>
            <w:vAlign w:val="center"/>
          </w:tcPr>
          <w:p w14:paraId="451E4E95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仅物理</w:t>
            </w:r>
          </w:p>
        </w:tc>
        <w:tc>
          <w:tcPr>
            <w:tcW w:w="2672" w:type="dxa"/>
            <w:vAlign w:val="center"/>
          </w:tcPr>
          <w:p w14:paraId="36B98671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</w:tr>
      <w:tr w:rsidR="00894683" w14:paraId="6D41A2B8" w14:textId="77777777">
        <w:trPr>
          <w:trHeight w:val="1116"/>
          <w:jc w:val="center"/>
        </w:trPr>
        <w:tc>
          <w:tcPr>
            <w:tcW w:w="2211" w:type="dxa"/>
            <w:vMerge/>
            <w:vAlign w:val="center"/>
          </w:tcPr>
          <w:p w14:paraId="4906E8FC" w14:textId="77777777" w:rsidR="00894683" w:rsidRDefault="00894683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</w:p>
        </w:tc>
        <w:tc>
          <w:tcPr>
            <w:tcW w:w="5396" w:type="dxa"/>
            <w:vAlign w:val="center"/>
          </w:tcPr>
          <w:p w14:paraId="2924E623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工商管理类</w:t>
            </w:r>
          </w:p>
          <w:p w14:paraId="079D9759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（</w:t>
            </w:r>
            <w:proofErr w:type="gramStart"/>
            <w:r>
              <w:rPr>
                <w:sz w:val="24"/>
              </w:rPr>
              <w:t>含市场</w:t>
            </w:r>
            <w:proofErr w:type="gramEnd"/>
            <w:r>
              <w:rPr>
                <w:sz w:val="24"/>
              </w:rPr>
              <w:t>营销、人力资源管理、会计学、财务管理、工商管理）</w:t>
            </w:r>
          </w:p>
        </w:tc>
        <w:tc>
          <w:tcPr>
            <w:tcW w:w="2232" w:type="dxa"/>
            <w:vAlign w:val="center"/>
          </w:tcPr>
          <w:p w14:paraId="43C3E183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  <w:tc>
          <w:tcPr>
            <w:tcW w:w="2207" w:type="dxa"/>
            <w:vAlign w:val="center"/>
          </w:tcPr>
          <w:p w14:paraId="4CAF3090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仅物理</w:t>
            </w:r>
          </w:p>
        </w:tc>
        <w:tc>
          <w:tcPr>
            <w:tcW w:w="2672" w:type="dxa"/>
            <w:vAlign w:val="center"/>
          </w:tcPr>
          <w:p w14:paraId="77E6D335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</w:tr>
      <w:tr w:rsidR="00894683" w14:paraId="789EA833" w14:textId="77777777">
        <w:trPr>
          <w:trHeight w:val="456"/>
          <w:jc w:val="center"/>
        </w:trPr>
        <w:tc>
          <w:tcPr>
            <w:tcW w:w="2211" w:type="dxa"/>
            <w:vAlign w:val="center"/>
          </w:tcPr>
          <w:p w14:paraId="0A0C6076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外国语学院</w:t>
            </w:r>
          </w:p>
        </w:tc>
        <w:tc>
          <w:tcPr>
            <w:tcW w:w="5396" w:type="dxa"/>
            <w:vAlign w:val="center"/>
          </w:tcPr>
          <w:p w14:paraId="17DD4CD6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外国语言文学类（含英语、商务英语）</w:t>
            </w:r>
          </w:p>
        </w:tc>
        <w:tc>
          <w:tcPr>
            <w:tcW w:w="2232" w:type="dxa"/>
            <w:vAlign w:val="center"/>
          </w:tcPr>
          <w:p w14:paraId="1FD9698A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  <w:tc>
          <w:tcPr>
            <w:tcW w:w="2207" w:type="dxa"/>
            <w:vAlign w:val="center"/>
          </w:tcPr>
          <w:p w14:paraId="72B284A8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仅物理</w:t>
            </w:r>
          </w:p>
        </w:tc>
        <w:tc>
          <w:tcPr>
            <w:tcW w:w="2672" w:type="dxa"/>
            <w:vAlign w:val="center"/>
          </w:tcPr>
          <w:p w14:paraId="459823B5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</w:tr>
      <w:tr w:rsidR="00894683" w14:paraId="793FB4BA" w14:textId="77777777">
        <w:trPr>
          <w:trHeight w:val="653"/>
          <w:jc w:val="center"/>
        </w:trPr>
        <w:tc>
          <w:tcPr>
            <w:tcW w:w="2211" w:type="dxa"/>
            <w:vMerge w:val="restart"/>
            <w:vAlign w:val="center"/>
          </w:tcPr>
          <w:p w14:paraId="79A7975F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公共管理学院</w:t>
            </w:r>
          </w:p>
        </w:tc>
        <w:tc>
          <w:tcPr>
            <w:tcW w:w="5396" w:type="dxa"/>
            <w:vAlign w:val="center"/>
          </w:tcPr>
          <w:p w14:paraId="2D67189D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公共管理类（含土地资源管理、行政管理）</w:t>
            </w:r>
          </w:p>
        </w:tc>
        <w:tc>
          <w:tcPr>
            <w:tcW w:w="2232" w:type="dxa"/>
            <w:vAlign w:val="center"/>
          </w:tcPr>
          <w:p w14:paraId="672817AC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  <w:tc>
          <w:tcPr>
            <w:tcW w:w="2207" w:type="dxa"/>
            <w:vAlign w:val="center"/>
          </w:tcPr>
          <w:p w14:paraId="08211D1F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仅物理</w:t>
            </w:r>
          </w:p>
        </w:tc>
        <w:tc>
          <w:tcPr>
            <w:tcW w:w="2672" w:type="dxa"/>
            <w:vAlign w:val="center"/>
          </w:tcPr>
          <w:p w14:paraId="7966D67F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</w:tr>
      <w:tr w:rsidR="00894683" w14:paraId="3DFB89D0" w14:textId="77777777">
        <w:trPr>
          <w:trHeight w:val="700"/>
          <w:jc w:val="center"/>
        </w:trPr>
        <w:tc>
          <w:tcPr>
            <w:tcW w:w="2211" w:type="dxa"/>
            <w:vMerge/>
            <w:vAlign w:val="center"/>
          </w:tcPr>
          <w:p w14:paraId="1C0547AC" w14:textId="77777777" w:rsidR="00894683" w:rsidRDefault="00894683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</w:p>
        </w:tc>
        <w:tc>
          <w:tcPr>
            <w:tcW w:w="5396" w:type="dxa"/>
            <w:vAlign w:val="center"/>
          </w:tcPr>
          <w:p w14:paraId="119B4DF4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管理科学与工程类（</w:t>
            </w:r>
            <w:proofErr w:type="gramStart"/>
            <w:r>
              <w:rPr>
                <w:sz w:val="24"/>
              </w:rPr>
              <w:t>含工程</w:t>
            </w:r>
            <w:proofErr w:type="gramEnd"/>
            <w:r>
              <w:rPr>
                <w:sz w:val="24"/>
              </w:rPr>
              <w:t>管理、信息管理与信息系统）</w:t>
            </w:r>
          </w:p>
        </w:tc>
        <w:tc>
          <w:tcPr>
            <w:tcW w:w="2232" w:type="dxa"/>
            <w:vAlign w:val="center"/>
          </w:tcPr>
          <w:p w14:paraId="0E0A5386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物理</w:t>
            </w:r>
          </w:p>
        </w:tc>
        <w:tc>
          <w:tcPr>
            <w:tcW w:w="2207" w:type="dxa"/>
            <w:vAlign w:val="center"/>
          </w:tcPr>
          <w:p w14:paraId="3D32F2E7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仅物理</w:t>
            </w:r>
          </w:p>
        </w:tc>
        <w:tc>
          <w:tcPr>
            <w:tcW w:w="2672" w:type="dxa"/>
            <w:vAlign w:val="center"/>
          </w:tcPr>
          <w:p w14:paraId="669D5CBC" w14:textId="77777777" w:rsidR="00894683" w:rsidRDefault="000A536E">
            <w:pPr>
              <w:pStyle w:val="TableParagraph"/>
              <w:widowControl w:val="0"/>
              <w:spacing w:before="0" w:after="0" w:line="320" w:lineRule="exact"/>
              <w:ind w:left="0" w:right="0"/>
              <w:rPr>
                <w:sz w:val="24"/>
              </w:rPr>
            </w:pPr>
            <w:r>
              <w:rPr>
                <w:sz w:val="24"/>
              </w:rPr>
              <w:t>不提科目要求</w:t>
            </w:r>
          </w:p>
        </w:tc>
      </w:tr>
    </w:tbl>
    <w:p w14:paraId="198CB6CE" w14:textId="0FB0D8E0" w:rsidR="00894683" w:rsidRPr="00313941" w:rsidRDefault="000A536E" w:rsidP="00313941">
      <w:pPr>
        <w:spacing w:after="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：实行“3+3”高考模式的省份为浙江、上海、北京、天津、山东、海南；实行“3+1+2”高考模式的省份为辽宁、河北、重庆、湖北、湖南、江苏、福建、广东。按大类录取的考生，入学后按学校人才培养方案规定进行专业分流；具体专业类中所包含专业以 2022 年计划来源系统公布专业为准。</w:t>
      </w:r>
      <w:bookmarkEnd w:id="0"/>
    </w:p>
    <w:sectPr w:rsidR="00894683" w:rsidRPr="00313941" w:rsidSect="00802558">
      <w:footerReference w:type="even" r:id="rId7"/>
      <w:footerReference w:type="default" r:id="rId8"/>
      <w:pgSz w:w="16838" w:h="11906" w:orient="landscape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3B1A6" w14:textId="77777777" w:rsidR="00F214B6" w:rsidRDefault="00F214B6">
      <w:pPr>
        <w:spacing w:after="0"/>
      </w:pPr>
      <w:r>
        <w:separator/>
      </w:r>
    </w:p>
  </w:endnote>
  <w:endnote w:type="continuationSeparator" w:id="0">
    <w:p w14:paraId="7BFC0F6D" w14:textId="77777777" w:rsidR="00F214B6" w:rsidRDefault="00F214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Segoe Prin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4E99" w14:textId="77777777" w:rsidR="00894683" w:rsidRDefault="000A536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4B945CE" w14:textId="77777777" w:rsidR="00894683" w:rsidRDefault="00894683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157B" w14:textId="77777777" w:rsidR="00894683" w:rsidRDefault="000A536E">
    <w:pPr>
      <w:pStyle w:val="a7"/>
      <w:framePr w:wrap="around" w:vAnchor="text" w:hAnchor="margin" w:xAlign="center" w:y="1"/>
      <w:rPr>
        <w:rStyle w:val="ad"/>
      </w:rPr>
    </w:pPr>
    <w:r>
      <w:rPr>
        <w:rStyle w:val="ad"/>
        <w:rFonts w:hint="eastAsia"/>
      </w:rPr>
      <w:fldChar w:fldCharType="begin"/>
    </w:r>
    <w:r>
      <w:rPr>
        <w:rStyle w:val="ad"/>
        <w:rFonts w:hint="eastAsia"/>
      </w:rPr>
      <w:instrText xml:space="preserve">PAGE  </w:instrText>
    </w:r>
    <w:r>
      <w:rPr>
        <w:rStyle w:val="ad"/>
        <w:rFonts w:hint="eastAsia"/>
      </w:rPr>
      <w:fldChar w:fldCharType="separate"/>
    </w:r>
    <w:r>
      <w:rPr>
        <w:rStyle w:val="ad"/>
      </w:rPr>
      <w:t>13</w:t>
    </w:r>
    <w:r>
      <w:rPr>
        <w:rStyle w:val="ad"/>
        <w:rFonts w:hint="eastAsia"/>
      </w:rPr>
      <w:fldChar w:fldCharType="end"/>
    </w:r>
  </w:p>
  <w:p w14:paraId="0B04DFC9" w14:textId="77777777" w:rsidR="00894683" w:rsidRDefault="00894683">
    <w:pPr>
      <w:pStyle w:val="a7"/>
      <w:rPr>
        <w:rStyle w:val="a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8E24" w14:textId="77777777" w:rsidR="00F214B6" w:rsidRDefault="00F214B6">
      <w:pPr>
        <w:spacing w:after="0"/>
      </w:pPr>
      <w:r>
        <w:separator/>
      </w:r>
    </w:p>
  </w:footnote>
  <w:footnote w:type="continuationSeparator" w:id="0">
    <w:p w14:paraId="61C993C4" w14:textId="77777777" w:rsidR="00F214B6" w:rsidRDefault="00F214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19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83"/>
    <w:rsid w:val="000059E0"/>
    <w:rsid w:val="0002713B"/>
    <w:rsid w:val="000A536E"/>
    <w:rsid w:val="00190760"/>
    <w:rsid w:val="00313941"/>
    <w:rsid w:val="00653AEA"/>
    <w:rsid w:val="006B0AEE"/>
    <w:rsid w:val="00802558"/>
    <w:rsid w:val="00894683"/>
    <w:rsid w:val="008D7AD5"/>
    <w:rsid w:val="00B83110"/>
    <w:rsid w:val="00C61C06"/>
    <w:rsid w:val="00D11666"/>
    <w:rsid w:val="00DB3532"/>
    <w:rsid w:val="00F214B6"/>
    <w:rsid w:val="0DC81CA3"/>
    <w:rsid w:val="10AA2F85"/>
    <w:rsid w:val="21585C0B"/>
    <w:rsid w:val="62E91639"/>
    <w:rsid w:val="63ED75C0"/>
    <w:rsid w:val="73B7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5E8147"/>
  <w15:docId w15:val="{C281B437-C5CA-4880-9F58-0495D553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578" w:lineRule="auto"/>
      <w:jc w:val="center"/>
      <w:outlineLvl w:val="0"/>
    </w:pPr>
    <w:rPr>
      <w:rFonts w:ascii="黑体" w:eastAsia="黑体" w:hAnsi="黑体"/>
      <w:b/>
      <w:bCs/>
      <w:kern w:val="36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tLeast"/>
      <w:outlineLvl w:val="1"/>
    </w:pPr>
    <w:rPr>
      <w:rFonts w:ascii="Cambria" w:eastAsia="宋体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/>
      <w:sz w:val="21"/>
      <w:szCs w:val="24"/>
    </w:rPr>
  </w:style>
  <w:style w:type="paragraph" w:styleId="aa">
    <w:name w:val="Normal (Web)"/>
    <w:basedOn w:val="a"/>
    <w:uiPriority w:val="99"/>
    <w:unhideWhenUsed/>
    <w:qFormat/>
    <w:pPr>
      <w:spacing w:after="150"/>
    </w:pPr>
    <w:rPr>
      <w:rFonts w:ascii="宋体" w:eastAsia="宋体" w:hAnsi="宋体" w:cs="宋体"/>
      <w:sz w:val="24"/>
      <w:szCs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page number"/>
    <w:basedOn w:val="a0"/>
    <w:uiPriority w:val="99"/>
    <w:unhideWhenUsed/>
    <w:qFormat/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eastAsia="微软雅黑" w:hAnsi="Tahoma" w:cstheme="minorBidi"/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qFormat/>
    <w:rPr>
      <w:rFonts w:ascii="Tahoma" w:eastAsia="微软雅黑" w:hAnsi="Tahoma" w:cstheme="min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spacing w:before="45"/>
      <w:ind w:left="152" w:right="146"/>
      <w:jc w:val="center"/>
    </w:pPr>
    <w:rPr>
      <w:rFonts w:ascii="仿宋" w:eastAsia="仿宋" w:hAnsi="仿宋" w:cs="仿宋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 珍妮</cp:lastModifiedBy>
  <cp:revision>3</cp:revision>
  <cp:lastPrinted>2022-02-21T06:06:00Z</cp:lastPrinted>
  <dcterms:created xsi:type="dcterms:W3CDTF">2022-04-07T13:35:00Z</dcterms:created>
  <dcterms:modified xsi:type="dcterms:W3CDTF">2022-04-07T13:39:00Z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CBA1CF43E6F242FCAE33EC3C6CA4E488</vt:lpwstr>
  </property>
</Properties>
</file>